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5A" w:rsidRPr="00BD5654" w:rsidRDefault="00B9735A" w:rsidP="00B9735A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B9735A" w:rsidRDefault="00B9735A" w:rsidP="00B9735A">
      <w:pPr>
        <w:tabs>
          <w:tab w:val="center" w:pos="4677"/>
          <w:tab w:val="left" w:pos="6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 год обучения</w:t>
      </w:r>
      <w:r>
        <w:rPr>
          <w:b/>
          <w:sz w:val="28"/>
          <w:szCs w:val="28"/>
        </w:rPr>
        <w:tab/>
      </w:r>
    </w:p>
    <w:p w:rsidR="00B9735A" w:rsidRDefault="00B9735A" w:rsidP="00B9735A">
      <w:pPr>
        <w:jc w:val="both"/>
        <w:rPr>
          <w:b/>
          <w:sz w:val="28"/>
          <w:szCs w:val="28"/>
        </w:rPr>
      </w:pPr>
      <w:r w:rsidRPr="00787F42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Наброски сидящего человека (2 позы).</w:t>
      </w:r>
    </w:p>
    <w:p w:rsidR="00B9735A" w:rsidRDefault="00B9735A" w:rsidP="00B9735A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фигуры человека (1-я поза).</w:t>
      </w:r>
    </w:p>
    <w:p w:rsidR="00B9735A" w:rsidRDefault="00B9735A" w:rsidP="00B9735A">
      <w:pPr>
        <w:jc w:val="both"/>
        <w:rPr>
          <w:sz w:val="28"/>
          <w:szCs w:val="28"/>
        </w:rPr>
      </w:pPr>
      <w:r w:rsidRPr="007D526C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>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4E6187" w:rsidRDefault="004E6187" w:rsidP="004E61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пластилин к работе (размять).</w:t>
      </w:r>
    </w:p>
    <w:p w:rsidR="004E6187" w:rsidRPr="009D08D1" w:rsidRDefault="004E6187" w:rsidP="004E61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Вылепить основные массы </w:t>
      </w:r>
      <w:r w:rsidRPr="009D08D1">
        <w:rPr>
          <w:sz w:val="28"/>
          <w:szCs w:val="28"/>
        </w:rPr>
        <w:t>фигуры</w:t>
      </w:r>
      <w:r>
        <w:rPr>
          <w:sz w:val="28"/>
          <w:szCs w:val="28"/>
        </w:rPr>
        <w:t xml:space="preserve"> человека</w:t>
      </w:r>
      <w:r w:rsidRPr="009D08D1">
        <w:rPr>
          <w:sz w:val="28"/>
          <w:szCs w:val="28"/>
        </w:rPr>
        <w:t>.</w:t>
      </w:r>
    </w:p>
    <w:p w:rsidR="004E6187" w:rsidRDefault="004E6187" w:rsidP="004E61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Выполнить из пластилина части тела фигуры человека.</w:t>
      </w:r>
    </w:p>
    <w:p w:rsidR="004E6187" w:rsidRDefault="004E6187" w:rsidP="004E61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людей разные фигуры, но строение фигуры у всех сходное. У взрослого размер головы занимает примерно 1/7 или 1/8 часть всего его роста. </w:t>
      </w:r>
    </w:p>
    <w:p w:rsidR="004E6187" w:rsidRDefault="004E6187" w:rsidP="004E61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Есть определённые соотношения и у других частей тела. Середина её находится там, где соединяются туловище и ноги, т. е. длина ног человека равняется половине его роста. Опущенные руки оканчиваются чуть ниже середины фигуры, чуть ниже середины бедра. Предплечье и плечевая часть руки, голень и бедро у ноги примерно равны между собой.</w:t>
      </w:r>
    </w:p>
    <w:p w:rsidR="004E6187" w:rsidRDefault="004E6187" w:rsidP="004E61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на пропорциональное соотношение частей конечностей и торса в целом, зафиксировать ширину плечевого пояса (нельзя допускать, чтобы шея сразу «переходила» в руки). Определить точки плечевых, локтевых и коленных суставов.</w:t>
      </w:r>
    </w:p>
    <w:p w:rsidR="004E6187" w:rsidRDefault="004E6187" w:rsidP="004E6187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За единицу  измерения лучше взять размер головы, на глаз определить, сколько раз голова помещается в длине туловища, рук, ног и т. д.</w:t>
      </w:r>
    </w:p>
    <w:p w:rsidR="00951C61" w:rsidRDefault="00951C61" w:rsidP="00951C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6078B">
        <w:rPr>
          <w:sz w:val="28"/>
          <w:szCs w:val="28"/>
        </w:rPr>
        <w:t>Соединить детали (головы, туловища, рук, ног) между собой.</w:t>
      </w:r>
    </w:p>
    <w:p w:rsidR="00951C61" w:rsidRPr="00951C61" w:rsidRDefault="00951C61" w:rsidP="00951C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фигуру человека в положении сидя. </w:t>
      </w:r>
    </w:p>
    <w:p w:rsidR="00951C61" w:rsidRDefault="00951C61" w:rsidP="00951C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мышечное строение тела.</w:t>
      </w:r>
    </w:p>
    <w:p w:rsidR="00951C61" w:rsidRDefault="00951C61" w:rsidP="00951C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Проработать мелкие детали фигуры человека.</w:t>
      </w:r>
    </w:p>
    <w:p w:rsidR="00951C61" w:rsidRDefault="00951C61" w:rsidP="00951C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одежду фигуры человека.</w:t>
      </w:r>
    </w:p>
    <w:p w:rsidR="00951C61" w:rsidRPr="00951C61" w:rsidRDefault="00951C61" w:rsidP="00951C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Загладить поверхность фигуры. </w:t>
      </w:r>
    </w:p>
    <w:p w:rsidR="000873A3" w:rsidRPr="000873A3" w:rsidRDefault="000873A3" w:rsidP="000873A3">
      <w:pPr>
        <w:tabs>
          <w:tab w:val="left" w:pos="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0873A3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48F"/>
    <w:multiLevelType w:val="hybridMultilevel"/>
    <w:tmpl w:val="A8CA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90CDF"/>
    <w:multiLevelType w:val="hybridMultilevel"/>
    <w:tmpl w:val="D9CC1698"/>
    <w:lvl w:ilvl="0" w:tplc="0ABC4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35A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3A3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772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B5D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384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187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3FD9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58CB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85A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1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2FB9"/>
    <w:rsid w:val="00B33004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5A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011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23B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C80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5A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5F90-AF8A-4560-A23C-B0CB26F3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dcterms:created xsi:type="dcterms:W3CDTF">2022-02-07T16:25:00Z</dcterms:created>
  <dcterms:modified xsi:type="dcterms:W3CDTF">2022-02-08T11:46:00Z</dcterms:modified>
</cp:coreProperties>
</file>