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C66" w:rsidRPr="00623D26" w:rsidRDefault="00C47C66" w:rsidP="00C47C66">
      <w:pPr>
        <w:jc w:val="center"/>
        <w:rPr>
          <w:rFonts w:ascii="Times New Roman" w:hAnsi="Times New Roman" w:cs="Times New Roman"/>
          <w:caps/>
          <w:sz w:val="28"/>
          <w:szCs w:val="28"/>
          <w:lang w:val="ru-RU"/>
        </w:rPr>
      </w:pPr>
      <w:r w:rsidRPr="00623D26">
        <w:rPr>
          <w:rFonts w:ascii="Times New Roman" w:hAnsi="Times New Roman" w:cs="Times New Roman"/>
          <w:caps/>
          <w:sz w:val="28"/>
          <w:szCs w:val="28"/>
          <w:lang w:val="ru-RU"/>
        </w:rPr>
        <w:t>Муниципальное Бюджетное Образовательное Учреждение</w:t>
      </w:r>
    </w:p>
    <w:p w:rsidR="00C47C66" w:rsidRPr="00623D26" w:rsidRDefault="00C47C66" w:rsidP="00C47C66">
      <w:pPr>
        <w:jc w:val="center"/>
        <w:rPr>
          <w:rFonts w:ascii="Times New Roman" w:hAnsi="Times New Roman" w:cs="Times New Roman"/>
          <w:caps/>
          <w:sz w:val="28"/>
          <w:szCs w:val="28"/>
          <w:lang w:val="ru-RU"/>
        </w:rPr>
      </w:pPr>
      <w:r w:rsidRPr="00623D26">
        <w:rPr>
          <w:rFonts w:ascii="Times New Roman" w:hAnsi="Times New Roman" w:cs="Times New Roman"/>
          <w:caps/>
          <w:sz w:val="28"/>
          <w:szCs w:val="28"/>
          <w:lang w:val="ru-RU"/>
        </w:rPr>
        <w:t>Дополнительного образования</w:t>
      </w:r>
    </w:p>
    <w:p w:rsidR="00C47C66" w:rsidRPr="00623D26" w:rsidRDefault="00C47C66" w:rsidP="00C47C66">
      <w:pPr>
        <w:jc w:val="center"/>
        <w:rPr>
          <w:rFonts w:ascii="Times New Roman" w:hAnsi="Times New Roman" w:cs="Times New Roman"/>
          <w:caps/>
          <w:sz w:val="28"/>
          <w:szCs w:val="28"/>
          <w:lang w:val="ru-RU"/>
        </w:rPr>
      </w:pPr>
      <w:r w:rsidRPr="00623D26">
        <w:rPr>
          <w:rFonts w:ascii="Times New Roman" w:hAnsi="Times New Roman" w:cs="Times New Roman"/>
          <w:caps/>
          <w:sz w:val="28"/>
          <w:szCs w:val="28"/>
          <w:lang w:val="ru-RU"/>
        </w:rPr>
        <w:t>Стародубский центр детского творчества</w:t>
      </w:r>
    </w:p>
    <w:p w:rsidR="00C47C66" w:rsidRPr="0084630E" w:rsidRDefault="00C47C66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Отделение </w:t>
      </w:r>
      <w:r w:rsidRPr="0084630E">
        <w:rPr>
          <w:rFonts w:ascii="Times New Roman" w:hAnsi="Times New Roman" w:cs="Times New Roman"/>
          <w:sz w:val="28"/>
          <w:szCs w:val="28"/>
          <w:lang w:val="ru-RU"/>
        </w:rPr>
        <w:t>«</w:t>
      </w:r>
      <w:r>
        <w:rPr>
          <w:rFonts w:ascii="Times New Roman" w:hAnsi="Times New Roman" w:cs="Times New Roman"/>
          <w:sz w:val="28"/>
          <w:szCs w:val="28"/>
          <w:lang w:val="ru-RU"/>
        </w:rPr>
        <w:t>Изобразительное искусство</w:t>
      </w:r>
      <w:r w:rsidRPr="0084630E">
        <w:rPr>
          <w:rFonts w:ascii="Times New Roman" w:hAnsi="Times New Roman" w:cs="Times New Roman"/>
          <w:sz w:val="28"/>
          <w:szCs w:val="28"/>
          <w:lang w:val="ru-RU"/>
        </w:rPr>
        <w:t>»</w:t>
      </w:r>
    </w:p>
    <w:p w:rsidR="00C47C66" w:rsidRDefault="00C47C66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44184" w:rsidRDefault="00244184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44184" w:rsidRDefault="00244184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44184" w:rsidRPr="0084630E" w:rsidRDefault="00244184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7C66" w:rsidRPr="00F36A5D" w:rsidRDefault="00C47C66" w:rsidP="00C47C66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23D26">
        <w:rPr>
          <w:rFonts w:ascii="Times New Roman" w:hAnsi="Times New Roman" w:cs="Times New Roman"/>
          <w:b/>
          <w:sz w:val="28"/>
          <w:szCs w:val="28"/>
          <w:lang w:val="ru-RU"/>
        </w:rPr>
        <w:t>РЕФЕРАТ</w:t>
      </w:r>
    </w:p>
    <w:p w:rsidR="00C47C66" w:rsidRPr="00623D26" w:rsidRDefault="00C47C66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23D26">
        <w:rPr>
          <w:rFonts w:ascii="Times New Roman" w:hAnsi="Times New Roman" w:cs="Times New Roman"/>
          <w:sz w:val="28"/>
          <w:szCs w:val="28"/>
          <w:lang w:val="ru-RU"/>
        </w:rPr>
        <w:t>по дисциплине: «История искусств»</w:t>
      </w:r>
    </w:p>
    <w:p w:rsidR="00C47C66" w:rsidRPr="00623D26" w:rsidRDefault="00C47C66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23D26">
        <w:rPr>
          <w:rFonts w:ascii="Times New Roman" w:hAnsi="Times New Roman" w:cs="Times New Roman"/>
          <w:sz w:val="28"/>
          <w:szCs w:val="28"/>
          <w:lang w:val="ru-RU"/>
        </w:rPr>
        <w:t>Тема 1:</w:t>
      </w:r>
      <w:r w:rsidR="00F36A5D" w:rsidRPr="00F36A5D">
        <w:rPr>
          <w:sz w:val="28"/>
          <w:szCs w:val="28"/>
          <w:lang w:val="ru-RU"/>
        </w:rPr>
        <w:t xml:space="preserve"> </w:t>
      </w:r>
      <w:r w:rsidR="00F36A5D" w:rsidRPr="00F36A5D">
        <w:rPr>
          <w:rFonts w:ascii="Times New Roman" w:hAnsi="Times New Roman" w:cs="Times New Roman"/>
          <w:sz w:val="28"/>
          <w:szCs w:val="28"/>
          <w:lang w:val="ru-RU"/>
        </w:rPr>
        <w:t>Искусство средневековой Индии</w:t>
      </w:r>
      <w:r w:rsidRPr="00F36A5D">
        <w:rPr>
          <w:rFonts w:ascii="Times New Roman" w:hAnsi="Times New Roman" w:cs="Times New Roman"/>
          <w:bCs/>
          <w:sz w:val="28"/>
          <w:szCs w:val="28"/>
          <w:lang w:val="ru-RU"/>
        </w:rPr>
        <w:t>.</w:t>
      </w:r>
    </w:p>
    <w:p w:rsidR="00C47C66" w:rsidRDefault="00C47C66" w:rsidP="00244184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623D26">
        <w:rPr>
          <w:rFonts w:ascii="Times New Roman" w:hAnsi="Times New Roman" w:cs="Times New Roman"/>
          <w:sz w:val="28"/>
          <w:szCs w:val="28"/>
          <w:lang w:val="ru-RU"/>
        </w:rPr>
        <w:t>Тема 2</w:t>
      </w:r>
      <w:r>
        <w:rPr>
          <w:rFonts w:ascii="Times New Roman" w:hAnsi="Times New Roman" w:cs="Times New Roman"/>
          <w:sz w:val="28"/>
          <w:szCs w:val="28"/>
          <w:lang w:val="ru-RU"/>
        </w:rPr>
        <w:t>:</w:t>
      </w:r>
      <w:r w:rsidR="00F36A5D" w:rsidRPr="00F36A5D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="00F36A5D">
        <w:rPr>
          <w:rFonts w:ascii="Times New Roman" w:hAnsi="Times New Roman" w:cs="Times New Roman"/>
          <w:bCs/>
          <w:sz w:val="28"/>
          <w:szCs w:val="28"/>
          <w:lang w:val="ru-RU"/>
        </w:rPr>
        <w:t>Искусство Средневекового Китая и Японии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.</w:t>
      </w:r>
    </w:p>
    <w:p w:rsidR="00244184" w:rsidRDefault="00244184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44184" w:rsidRDefault="00244184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44184" w:rsidRDefault="00244184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44184" w:rsidRDefault="00244184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44184" w:rsidRPr="0084630E" w:rsidRDefault="00244184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7C66" w:rsidRPr="0084630E" w:rsidRDefault="00C47C66" w:rsidP="00C47C66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8501E" w:rsidRDefault="00C47C66" w:rsidP="00C47C66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84630E">
        <w:rPr>
          <w:rFonts w:ascii="Times New Roman" w:hAnsi="Times New Roman" w:cs="Times New Roman"/>
          <w:sz w:val="28"/>
          <w:szCs w:val="28"/>
          <w:lang w:val="ru-RU"/>
        </w:rPr>
        <w:t>Выполни</w:t>
      </w:r>
      <w:r w:rsidR="00F36A5D">
        <w:rPr>
          <w:rFonts w:ascii="Times New Roman" w:hAnsi="Times New Roman" w:cs="Times New Roman"/>
          <w:sz w:val="28"/>
          <w:szCs w:val="28"/>
          <w:lang w:val="ru-RU"/>
        </w:rPr>
        <w:t>ла</w:t>
      </w:r>
      <w:r w:rsidR="0028501E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C47C66" w:rsidRPr="0084630E" w:rsidRDefault="00F36A5D" w:rsidP="00C47C66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47C66">
        <w:rPr>
          <w:rFonts w:ascii="Times New Roman" w:hAnsi="Times New Roman" w:cs="Times New Roman"/>
          <w:sz w:val="28"/>
          <w:szCs w:val="28"/>
          <w:lang w:val="ru-RU"/>
        </w:rPr>
        <w:t>обучающ</w:t>
      </w:r>
      <w:r>
        <w:rPr>
          <w:rFonts w:ascii="Times New Roman" w:hAnsi="Times New Roman" w:cs="Times New Roman"/>
          <w:sz w:val="28"/>
          <w:szCs w:val="28"/>
          <w:lang w:val="ru-RU"/>
        </w:rPr>
        <w:t>аяся</w:t>
      </w:r>
      <w:r w:rsidR="00C47C66">
        <w:rPr>
          <w:rFonts w:ascii="Times New Roman" w:hAnsi="Times New Roman" w:cs="Times New Roman"/>
          <w:sz w:val="28"/>
          <w:szCs w:val="28"/>
          <w:lang w:val="ru-RU"/>
        </w:rPr>
        <w:t xml:space="preserve"> 4 года обучения</w:t>
      </w:r>
    </w:p>
    <w:p w:rsidR="00C47C66" w:rsidRPr="0084630E" w:rsidRDefault="00C47C66" w:rsidP="00C47C66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Кожадей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Светлана Владимировна</w:t>
      </w:r>
    </w:p>
    <w:p w:rsidR="00C47C66" w:rsidRPr="0084630E" w:rsidRDefault="00C47C66" w:rsidP="00C47C66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84630E">
        <w:rPr>
          <w:rFonts w:ascii="Times New Roman" w:hAnsi="Times New Roman" w:cs="Times New Roman"/>
          <w:sz w:val="28"/>
          <w:szCs w:val="28"/>
          <w:lang w:val="ru-RU"/>
        </w:rPr>
        <w:t>Проверила:</w:t>
      </w:r>
    </w:p>
    <w:p w:rsidR="00C47C66" w:rsidRPr="0084630E" w:rsidRDefault="00C47C66" w:rsidP="00C47C66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Педагог дополнительного образования</w:t>
      </w:r>
    </w:p>
    <w:p w:rsidR="00C47C66" w:rsidRPr="0084630E" w:rsidRDefault="00C47C66" w:rsidP="00C47C66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Потупова Анастасия Сергеевна</w:t>
      </w:r>
    </w:p>
    <w:p w:rsidR="00C47C66" w:rsidRDefault="00C47C66" w:rsidP="00C47C66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244184" w:rsidRDefault="00244184" w:rsidP="0024418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C47C66" w:rsidRDefault="00C47C66" w:rsidP="00C47C66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28501E" w:rsidRDefault="0028501E" w:rsidP="00C47C66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CB40D2" w:rsidRPr="00244184" w:rsidRDefault="00C47C66" w:rsidP="00244184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Стародуб, </w:t>
      </w:r>
      <w:r w:rsidRPr="0084630E">
        <w:rPr>
          <w:rFonts w:ascii="Times New Roman" w:hAnsi="Times New Roman" w:cs="Times New Roman"/>
          <w:sz w:val="28"/>
          <w:szCs w:val="28"/>
          <w:lang w:val="ru-RU"/>
        </w:rPr>
        <w:t>20</w:t>
      </w:r>
      <w:r>
        <w:rPr>
          <w:rFonts w:ascii="Times New Roman" w:hAnsi="Times New Roman" w:cs="Times New Roman"/>
          <w:sz w:val="28"/>
          <w:szCs w:val="28"/>
          <w:lang w:val="ru-RU"/>
        </w:rPr>
        <w:t>20 г.</w:t>
      </w:r>
      <w:r w:rsidR="00CB40D2">
        <w:rPr>
          <w:lang w:val="ru-RU"/>
        </w:rPr>
        <w:br w:type="page"/>
      </w:r>
    </w:p>
    <w:p w:rsidR="00CB40D2" w:rsidRPr="00FC728F" w:rsidRDefault="00CB40D2" w:rsidP="0001138F">
      <w:pPr>
        <w:jc w:val="center"/>
        <w:rPr>
          <w:rFonts w:ascii="Times New Roman" w:hAnsi="Times New Roman" w:cs="Times New Roman"/>
          <w:b/>
          <w:caps/>
          <w:sz w:val="28"/>
          <w:szCs w:val="28"/>
          <w:lang w:val="ru-RU"/>
        </w:rPr>
      </w:pPr>
      <w:r w:rsidRPr="00FC728F">
        <w:rPr>
          <w:rFonts w:ascii="Times New Roman" w:hAnsi="Times New Roman" w:cs="Times New Roman"/>
          <w:b/>
          <w:caps/>
          <w:sz w:val="28"/>
          <w:szCs w:val="28"/>
          <w:lang w:val="ru-RU"/>
        </w:rPr>
        <w:lastRenderedPageBreak/>
        <w:t>Содержание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6"/>
        <w:gridCol w:w="8630"/>
        <w:gridCol w:w="525"/>
      </w:tblGrid>
      <w:tr w:rsidR="00CB40D2" w:rsidRPr="00FC728F" w:rsidTr="00CB40D2">
        <w:trPr>
          <w:trHeight w:val="488"/>
        </w:trPr>
        <w:tc>
          <w:tcPr>
            <w:tcW w:w="1188" w:type="dxa"/>
          </w:tcPr>
          <w:p w:rsidR="00CB40D2" w:rsidRPr="00FC728F" w:rsidRDefault="0028501E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7668" w:type="dxa"/>
          </w:tcPr>
          <w:p w:rsidR="00CB40D2" w:rsidRPr="00FC728F" w:rsidRDefault="00CB40D2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FC728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Введение……………………………………………………………………</w:t>
            </w:r>
          </w:p>
        </w:tc>
        <w:tc>
          <w:tcPr>
            <w:tcW w:w="895" w:type="dxa"/>
          </w:tcPr>
          <w:p w:rsidR="00CB40D2" w:rsidRPr="00FC728F" w:rsidRDefault="00CB40D2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FC728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</w:tr>
      <w:tr w:rsidR="00CB40D2" w:rsidRPr="0028501E" w:rsidTr="00244184">
        <w:tc>
          <w:tcPr>
            <w:tcW w:w="1188" w:type="dxa"/>
          </w:tcPr>
          <w:p w:rsidR="00CB40D2" w:rsidRPr="00FC728F" w:rsidRDefault="0028501E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7668" w:type="dxa"/>
          </w:tcPr>
          <w:p w:rsidR="00CB40D2" w:rsidRPr="00F36A5D" w:rsidRDefault="0028501E" w:rsidP="00F36A5D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Тема 1.</w:t>
            </w:r>
            <w:r w:rsidR="00F36A5D" w:rsidRPr="00F36A5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F36A5D" w:rsidRPr="00F36A5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Искусство средневековой </w:t>
            </w:r>
            <w:proofErr w:type="gramStart"/>
            <w:r w:rsidR="00F36A5D" w:rsidRPr="00F36A5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Индии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…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………</w:t>
            </w:r>
            <w:r w:rsidR="00F36A5D" w:rsidRPr="00F36A5D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………………….</w:t>
            </w:r>
          </w:p>
        </w:tc>
        <w:tc>
          <w:tcPr>
            <w:tcW w:w="895" w:type="dxa"/>
          </w:tcPr>
          <w:p w:rsidR="00CB40D2" w:rsidRPr="00FC728F" w:rsidRDefault="00B46FCC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</w:tr>
      <w:tr w:rsidR="00CB40D2" w:rsidRPr="0028501E" w:rsidTr="00244184">
        <w:tc>
          <w:tcPr>
            <w:tcW w:w="1188" w:type="dxa"/>
          </w:tcPr>
          <w:p w:rsidR="00CB40D2" w:rsidRPr="00FC728F" w:rsidRDefault="0028501E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7668" w:type="dxa"/>
          </w:tcPr>
          <w:p w:rsidR="00CB40D2" w:rsidRPr="00F36A5D" w:rsidRDefault="0028501E" w:rsidP="00F36A5D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Тема 2</w:t>
            </w:r>
            <w:r w:rsidR="00CB40D2" w:rsidRPr="00F36A5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CB40D2" w:rsidRPr="00F36A5D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Искусство </w:t>
            </w:r>
            <w:r w:rsidR="00F36A5D" w:rsidRPr="00F36A5D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Средневекового Китая и Японии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»</w:t>
            </w:r>
            <w:r w:rsidR="00F36A5D" w:rsidRPr="00F36A5D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……</w:t>
            </w:r>
            <w:r w:rsidR="00CB40D2" w:rsidRPr="00F36A5D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………</w:t>
            </w:r>
            <w:r w:rsidR="0001138F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….</w:t>
            </w:r>
          </w:p>
        </w:tc>
        <w:tc>
          <w:tcPr>
            <w:tcW w:w="895" w:type="dxa"/>
          </w:tcPr>
          <w:p w:rsidR="00CB40D2" w:rsidRPr="00FC728F" w:rsidRDefault="00EE44DA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  <w:r w:rsidR="00B46FC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</w:tr>
      <w:tr w:rsidR="00CB40D2" w:rsidRPr="0028501E" w:rsidTr="00244184">
        <w:tc>
          <w:tcPr>
            <w:tcW w:w="1188" w:type="dxa"/>
          </w:tcPr>
          <w:p w:rsidR="00CB40D2" w:rsidRPr="00FC728F" w:rsidRDefault="0028501E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7668" w:type="dxa"/>
          </w:tcPr>
          <w:p w:rsidR="00CB40D2" w:rsidRPr="00FC728F" w:rsidRDefault="00CB40D2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FC728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Вывод……………………………………………………………………</w:t>
            </w:r>
            <w:r w:rsidR="002850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  <w:r w:rsidR="0001138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..</w:t>
            </w:r>
          </w:p>
        </w:tc>
        <w:tc>
          <w:tcPr>
            <w:tcW w:w="895" w:type="dxa"/>
          </w:tcPr>
          <w:p w:rsidR="00CB40D2" w:rsidRPr="00FC728F" w:rsidRDefault="00EE44DA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</w:t>
            </w:r>
          </w:p>
        </w:tc>
      </w:tr>
      <w:tr w:rsidR="00CB40D2" w:rsidRPr="00FC728F" w:rsidTr="00244184">
        <w:tc>
          <w:tcPr>
            <w:tcW w:w="1188" w:type="dxa"/>
          </w:tcPr>
          <w:p w:rsidR="00CB40D2" w:rsidRPr="00FC728F" w:rsidRDefault="0028501E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7668" w:type="dxa"/>
          </w:tcPr>
          <w:p w:rsidR="00CB40D2" w:rsidRPr="00FC728F" w:rsidRDefault="00CB40D2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Список использованной </w:t>
            </w:r>
            <w:r w:rsidRPr="00FC728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литературы……………………………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………</w:t>
            </w:r>
          </w:p>
        </w:tc>
        <w:tc>
          <w:tcPr>
            <w:tcW w:w="895" w:type="dxa"/>
          </w:tcPr>
          <w:p w:rsidR="00CB40D2" w:rsidRPr="00FC728F" w:rsidRDefault="00EE44DA" w:rsidP="00AC59D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</w:t>
            </w:r>
          </w:p>
        </w:tc>
      </w:tr>
    </w:tbl>
    <w:p w:rsidR="00686A54" w:rsidRDefault="00686A54" w:rsidP="00AC59DF">
      <w:pPr>
        <w:rPr>
          <w:lang w:val="ru-RU"/>
        </w:rPr>
      </w:pPr>
    </w:p>
    <w:p w:rsidR="00D5710B" w:rsidRDefault="00D5710B" w:rsidP="00AC59DF">
      <w:pPr>
        <w:spacing w:after="200" w:line="276" w:lineRule="auto"/>
        <w:rPr>
          <w:lang w:val="ru-RU"/>
        </w:rPr>
      </w:pPr>
    </w:p>
    <w:p w:rsidR="00D5710B" w:rsidRDefault="00D5710B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A0B4F" w:rsidRDefault="00DA0B4F" w:rsidP="00AC59DF">
      <w:pPr>
        <w:spacing w:after="200" w:line="276" w:lineRule="auto"/>
        <w:rPr>
          <w:lang w:val="ru-RU"/>
        </w:rPr>
      </w:pPr>
    </w:p>
    <w:p w:rsidR="00D5710B" w:rsidRPr="00623D26" w:rsidRDefault="00D5710B" w:rsidP="00C47C66">
      <w:pPr>
        <w:pStyle w:val="a9"/>
        <w:shd w:val="clear" w:color="auto" w:fill="FFFFFF"/>
        <w:jc w:val="center"/>
        <w:rPr>
          <w:b/>
          <w:color w:val="000000"/>
          <w:sz w:val="28"/>
          <w:szCs w:val="32"/>
          <w:lang w:val="ru-RU"/>
        </w:rPr>
      </w:pPr>
      <w:r w:rsidRPr="00623D26">
        <w:rPr>
          <w:b/>
          <w:bCs/>
          <w:color w:val="000000"/>
          <w:sz w:val="28"/>
          <w:szCs w:val="32"/>
          <w:lang w:val="ru-RU"/>
        </w:rPr>
        <w:t>ВВЕДЕНИЕ</w:t>
      </w:r>
    </w:p>
    <w:p w:rsidR="00E363A0" w:rsidRDefault="00674986" w:rsidP="00E363A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 w:rsidRPr="00D4629C">
        <w:rPr>
          <w:rFonts w:ascii="Times New Roman" w:hAnsi="Times New Roman" w:cs="Times New Roman"/>
          <w:sz w:val="28"/>
          <w:szCs w:val="26"/>
          <w:lang w:val="ru-RU"/>
        </w:rPr>
        <w:t>Искусство Индии, Китая и Японии принадлежит художественной культуре народов Востока. Их объединяет схожесть путей исто</w:t>
      </w:r>
      <w:r w:rsidRPr="00D4629C">
        <w:rPr>
          <w:rFonts w:ascii="Times New Roman" w:hAnsi="Times New Roman" w:cs="Times New Roman"/>
          <w:sz w:val="28"/>
          <w:szCs w:val="26"/>
          <w:lang w:val="ru-RU"/>
        </w:rPr>
        <w:softHyphen/>
        <w:t>рического развития, а также распространение в этих странах буддизма, который повлиял на возникновение нового искусства на рубеже древности и средневековья. Это искусство отличалось широтой охвата действительности, осознанием глубокого родства человека и природы, большим эмоциональным накалом. Индийская скульптура, китайская пейзажная живопись, японские монастыри и сады — это лишь отдельные знаменитые примеры.</w:t>
      </w:r>
      <w:r w:rsidR="00E363A0" w:rsidRPr="00E363A0">
        <w:rPr>
          <w:rFonts w:ascii="Times New Roman" w:hAnsi="Times New Roman" w:cs="Times New Roman"/>
          <w:sz w:val="28"/>
          <w:szCs w:val="26"/>
          <w:lang w:val="ru-RU"/>
        </w:rPr>
        <w:t xml:space="preserve"> </w:t>
      </w:r>
    </w:p>
    <w:p w:rsidR="0001138F" w:rsidRPr="004F423D" w:rsidRDefault="00E363A0" w:rsidP="004F423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 xml:space="preserve">Актуальность темы состоит в том, что Древний Восток имеет особое значение для современного мира, и прежде всего, в мире искусства. </w:t>
      </w:r>
      <w:r w:rsidRPr="0028501E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Древн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ий Восток</w:t>
      </w:r>
      <w:r w:rsidRPr="0028501E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всегда привлекал</w:t>
      </w:r>
      <w:r w:rsidR="004F423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и привлекает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внимание художников, архитекторов, скульпторов, модельеров, дизайнеров и т.д. </w:t>
      </w:r>
      <w:r w:rsidR="004F423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Но, главная проблема в том, что многие современные люди (не только потребители, но и создатели) не понимают и не знают истории и назначения некоторых объектов и вещей, принадлежащих искусству народов Востока.</w:t>
      </w:r>
    </w:p>
    <w:p w:rsidR="0001138F" w:rsidRDefault="0001138F" w:rsidP="000113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 xml:space="preserve">Цель работы: исследовать </w:t>
      </w:r>
      <w:r w:rsidR="00D4629C">
        <w:rPr>
          <w:rFonts w:ascii="Times New Roman" w:hAnsi="Times New Roman" w:cs="Times New Roman"/>
          <w:sz w:val="28"/>
          <w:szCs w:val="26"/>
          <w:lang w:val="ru-RU"/>
        </w:rPr>
        <w:t>средневековое искусство народов востока (Инди</w:t>
      </w:r>
      <w:r w:rsidR="0028501E">
        <w:rPr>
          <w:rFonts w:ascii="Times New Roman" w:hAnsi="Times New Roman" w:cs="Times New Roman"/>
          <w:sz w:val="28"/>
          <w:szCs w:val="26"/>
          <w:lang w:val="ru-RU"/>
        </w:rPr>
        <w:t>и</w:t>
      </w:r>
      <w:r w:rsidR="00D4629C">
        <w:rPr>
          <w:rFonts w:ascii="Times New Roman" w:hAnsi="Times New Roman" w:cs="Times New Roman"/>
          <w:sz w:val="28"/>
          <w:szCs w:val="26"/>
          <w:lang w:val="ru-RU"/>
        </w:rPr>
        <w:t>, Кита</w:t>
      </w:r>
      <w:r w:rsidR="0028501E">
        <w:rPr>
          <w:rFonts w:ascii="Times New Roman" w:hAnsi="Times New Roman" w:cs="Times New Roman"/>
          <w:sz w:val="28"/>
          <w:szCs w:val="26"/>
          <w:lang w:val="ru-RU"/>
        </w:rPr>
        <w:t xml:space="preserve">я и </w:t>
      </w:r>
      <w:r w:rsidR="00D4629C">
        <w:rPr>
          <w:rFonts w:ascii="Times New Roman" w:hAnsi="Times New Roman" w:cs="Times New Roman"/>
          <w:sz w:val="28"/>
          <w:szCs w:val="26"/>
          <w:lang w:val="ru-RU"/>
        </w:rPr>
        <w:t>Япони</w:t>
      </w:r>
      <w:r w:rsidR="0028501E">
        <w:rPr>
          <w:rFonts w:ascii="Times New Roman" w:hAnsi="Times New Roman" w:cs="Times New Roman"/>
          <w:sz w:val="28"/>
          <w:szCs w:val="26"/>
          <w:lang w:val="ru-RU"/>
        </w:rPr>
        <w:t>и</w:t>
      </w:r>
      <w:r w:rsidR="00D4629C">
        <w:rPr>
          <w:rFonts w:ascii="Times New Roman" w:hAnsi="Times New Roman" w:cs="Times New Roman"/>
          <w:sz w:val="28"/>
          <w:szCs w:val="26"/>
          <w:lang w:val="ru-RU"/>
        </w:rPr>
        <w:t>).</w:t>
      </w:r>
    </w:p>
    <w:p w:rsidR="0001138F" w:rsidRDefault="0001138F" w:rsidP="000113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>Объекты исследования:</w:t>
      </w:r>
    </w:p>
    <w:p w:rsidR="0001138F" w:rsidRDefault="0001138F" w:rsidP="0001138F">
      <w:pPr>
        <w:pStyle w:val="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>Архитектура средневековой Индии</w:t>
      </w:r>
      <w:r w:rsidR="00D4629C">
        <w:rPr>
          <w:rFonts w:ascii="Times New Roman" w:hAnsi="Times New Roman" w:cs="Times New Roman"/>
          <w:sz w:val="28"/>
          <w:szCs w:val="26"/>
          <w:lang w:val="ru-RU"/>
        </w:rPr>
        <w:t>;</w:t>
      </w:r>
    </w:p>
    <w:p w:rsidR="0001138F" w:rsidRDefault="0001138F" w:rsidP="0001138F">
      <w:pPr>
        <w:pStyle w:val="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>Скульптура средневековой Индии</w:t>
      </w:r>
      <w:r w:rsidR="00D4629C">
        <w:rPr>
          <w:rFonts w:ascii="Times New Roman" w:hAnsi="Times New Roman" w:cs="Times New Roman"/>
          <w:sz w:val="28"/>
          <w:szCs w:val="26"/>
          <w:lang w:val="ru-RU"/>
        </w:rPr>
        <w:t>;</w:t>
      </w:r>
    </w:p>
    <w:p w:rsidR="0001138F" w:rsidRDefault="0001138F" w:rsidP="0001138F">
      <w:pPr>
        <w:pStyle w:val="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>Живопись средневековой Индии</w:t>
      </w:r>
      <w:r w:rsidR="00D4629C">
        <w:rPr>
          <w:rFonts w:ascii="Times New Roman" w:hAnsi="Times New Roman" w:cs="Times New Roman"/>
          <w:sz w:val="28"/>
          <w:szCs w:val="26"/>
          <w:lang w:val="ru-RU"/>
        </w:rPr>
        <w:t>;</w:t>
      </w:r>
    </w:p>
    <w:p w:rsidR="00D4629C" w:rsidRDefault="00D4629C" w:rsidP="00D4629C">
      <w:pPr>
        <w:pStyle w:val="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>Архитектура средневекового Китая и Японии;</w:t>
      </w:r>
    </w:p>
    <w:p w:rsidR="00D4629C" w:rsidRDefault="00D4629C" w:rsidP="00D4629C">
      <w:pPr>
        <w:pStyle w:val="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>Скульптура средневекового Китая и Японии;</w:t>
      </w:r>
    </w:p>
    <w:p w:rsidR="00D4629C" w:rsidRDefault="00D4629C" w:rsidP="00D4629C">
      <w:pPr>
        <w:pStyle w:val="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6"/>
          <w:lang w:val="ru-RU"/>
        </w:rPr>
      </w:pPr>
      <w:r>
        <w:rPr>
          <w:rFonts w:ascii="Times New Roman" w:hAnsi="Times New Roman" w:cs="Times New Roman"/>
          <w:sz w:val="28"/>
          <w:szCs w:val="26"/>
          <w:lang w:val="ru-RU"/>
        </w:rPr>
        <w:t>Живопись средневекового Китая и Японии;</w:t>
      </w:r>
    </w:p>
    <w:p w:rsidR="00B46FCC" w:rsidRDefault="00B46FCC" w:rsidP="00B46F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ru-RU"/>
        </w:rPr>
      </w:pPr>
    </w:p>
    <w:p w:rsidR="004F423D" w:rsidRDefault="004F423D" w:rsidP="00B46F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6"/>
          <w:lang w:val="ru-RU"/>
        </w:rPr>
      </w:pPr>
    </w:p>
    <w:p w:rsidR="00D4629C" w:rsidRDefault="00D4629C" w:rsidP="004F423D">
      <w:pPr>
        <w:pStyle w:val="a8"/>
        <w:spacing w:line="360" w:lineRule="auto"/>
        <w:rPr>
          <w:rFonts w:ascii="Times New Roman" w:hAnsi="Times New Roman" w:cs="Times New Roman"/>
          <w:sz w:val="28"/>
          <w:szCs w:val="26"/>
          <w:lang w:val="ru-RU"/>
        </w:rPr>
      </w:pPr>
    </w:p>
    <w:p w:rsidR="004F423D" w:rsidRDefault="004F423D" w:rsidP="004F423D">
      <w:pPr>
        <w:pStyle w:val="a8"/>
        <w:spacing w:line="360" w:lineRule="auto"/>
        <w:rPr>
          <w:rFonts w:ascii="Times New Roman" w:hAnsi="Times New Roman" w:cs="Times New Roman"/>
          <w:b/>
          <w:bCs/>
          <w:caps/>
          <w:sz w:val="28"/>
          <w:szCs w:val="28"/>
          <w:lang w:val="ru-RU"/>
        </w:rPr>
      </w:pPr>
    </w:p>
    <w:p w:rsidR="004F423D" w:rsidRDefault="004F423D" w:rsidP="004F423D">
      <w:pPr>
        <w:pStyle w:val="a8"/>
        <w:spacing w:line="360" w:lineRule="auto"/>
        <w:ind w:left="360"/>
        <w:jc w:val="center"/>
        <w:rPr>
          <w:rFonts w:ascii="Times New Roman" w:hAnsi="Times New Roman" w:cs="Times New Roman"/>
          <w:b/>
          <w:bCs/>
          <w:caps/>
          <w:sz w:val="28"/>
          <w:szCs w:val="28"/>
          <w:lang w:val="ru-RU"/>
        </w:rPr>
        <w:sectPr w:rsidR="004F423D" w:rsidSect="00DA0B4F">
          <w:foot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F36A5D" w:rsidRPr="00D4629C" w:rsidRDefault="004F423D" w:rsidP="004F423D">
      <w:pPr>
        <w:pStyle w:val="a8"/>
        <w:spacing w:line="36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aps/>
          <w:sz w:val="28"/>
          <w:szCs w:val="28"/>
          <w:lang w:val="ru-RU"/>
        </w:rPr>
        <w:t xml:space="preserve">1. </w:t>
      </w:r>
      <w:r w:rsidR="00686A54" w:rsidRPr="00D4629C">
        <w:rPr>
          <w:rFonts w:ascii="Times New Roman" w:hAnsi="Times New Roman" w:cs="Times New Roman"/>
          <w:b/>
          <w:bCs/>
          <w:caps/>
          <w:sz w:val="28"/>
          <w:szCs w:val="28"/>
          <w:lang w:val="ru-RU"/>
        </w:rPr>
        <w:t xml:space="preserve">Искусство </w:t>
      </w:r>
      <w:r w:rsidR="00494D86" w:rsidRPr="00D4629C">
        <w:rPr>
          <w:rFonts w:ascii="Times New Roman" w:hAnsi="Times New Roman" w:cs="Times New Roman"/>
          <w:b/>
          <w:bCs/>
          <w:sz w:val="28"/>
          <w:szCs w:val="28"/>
          <w:lang w:val="ru-RU"/>
        </w:rPr>
        <w:t>СРЕДНЕВЕКОВОЙ ИНДИИ</w:t>
      </w:r>
      <w:r w:rsidR="00F36A5D" w:rsidRPr="00D4629C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</w:p>
    <w:p w:rsidR="00D4629C" w:rsidRDefault="00FF30C0" w:rsidP="00E17E52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b/>
          <w:sz w:val="28"/>
          <w:szCs w:val="28"/>
          <w:lang w:val="ru-RU"/>
        </w:rPr>
        <w:t>1</w:t>
      </w:r>
      <w:r w:rsidR="00D4629C">
        <w:rPr>
          <w:rFonts w:ascii="Times New Roman" w:hAnsi="Times New Roman" w:cs="Times New Roman"/>
          <w:b/>
          <w:sz w:val="28"/>
          <w:szCs w:val="28"/>
          <w:lang w:val="ru-RU"/>
        </w:rPr>
        <w:t>.1</w:t>
      </w:r>
      <w:r w:rsidRPr="00D4629C">
        <w:rPr>
          <w:rFonts w:ascii="Times New Roman" w:hAnsi="Times New Roman" w:cs="Times New Roman"/>
          <w:b/>
          <w:sz w:val="28"/>
          <w:szCs w:val="28"/>
          <w:lang w:val="ru-RU"/>
        </w:rPr>
        <w:t>. Общая характеристика</w:t>
      </w:r>
    </w:p>
    <w:p w:rsidR="00D4629C" w:rsidRDefault="00FF30C0" w:rsidP="004F423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>Средневековье – очень сложный и длительный этап индийской истории, включающий периоды раннего</w:t>
      </w:r>
      <w:r w:rsidRPr="00D4629C">
        <w:rPr>
          <w:rFonts w:ascii="Times New Roman" w:hAnsi="Times New Roman" w:cs="Times New Roman"/>
          <w:sz w:val="28"/>
          <w:szCs w:val="28"/>
        </w:rPr>
        <w:t> 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(</w:t>
      </w:r>
      <w:r w:rsidRPr="00D4629C">
        <w:rPr>
          <w:rFonts w:ascii="Times New Roman" w:hAnsi="Times New Roman" w:cs="Times New Roman"/>
          <w:sz w:val="28"/>
          <w:szCs w:val="28"/>
        </w:rPr>
        <w:t>VII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Pr="00D4629C">
        <w:rPr>
          <w:rFonts w:ascii="Times New Roman" w:hAnsi="Times New Roman" w:cs="Times New Roman"/>
          <w:sz w:val="28"/>
          <w:szCs w:val="28"/>
        </w:rPr>
        <w:t>XII</w:t>
      </w:r>
      <w:r w:rsidR="003B43F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вв.) и развитого феодализма</w:t>
      </w:r>
      <w:r w:rsidRPr="00D4629C">
        <w:rPr>
          <w:rFonts w:ascii="Times New Roman" w:hAnsi="Times New Roman" w:cs="Times New Roman"/>
          <w:sz w:val="28"/>
          <w:szCs w:val="28"/>
        </w:rPr>
        <w:t> 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(</w:t>
      </w:r>
      <w:r w:rsidRPr="00D4629C">
        <w:rPr>
          <w:rFonts w:ascii="Times New Roman" w:hAnsi="Times New Roman" w:cs="Times New Roman"/>
          <w:sz w:val="28"/>
          <w:szCs w:val="28"/>
        </w:rPr>
        <w:t>XIII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Pr="00D4629C">
        <w:rPr>
          <w:rFonts w:ascii="Times New Roman" w:hAnsi="Times New Roman" w:cs="Times New Roman"/>
          <w:sz w:val="28"/>
          <w:szCs w:val="28"/>
        </w:rPr>
        <w:t>XVIII</w:t>
      </w:r>
      <w:r w:rsidR="003B43F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вв.). Индийское Средневековье – пора подъема архитектуры и изобразительного искусства.</w:t>
      </w:r>
      <w:r w:rsidR="00D4629C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D4629C">
        <w:rPr>
          <w:rFonts w:ascii="Times New Roman" w:hAnsi="Times New Roman" w:cs="Times New Roman"/>
          <w:b/>
          <w:sz w:val="28"/>
          <w:szCs w:val="28"/>
          <w:lang w:val="ru-RU"/>
        </w:rPr>
        <w:t>1.</w:t>
      </w:r>
      <w:r w:rsidRPr="00D4629C">
        <w:rPr>
          <w:rFonts w:ascii="Times New Roman" w:hAnsi="Times New Roman" w:cs="Times New Roman"/>
          <w:b/>
          <w:sz w:val="28"/>
          <w:szCs w:val="28"/>
          <w:lang w:val="ru-RU"/>
        </w:rPr>
        <w:t xml:space="preserve">2. </w:t>
      </w:r>
      <w:r w:rsidR="004508D3" w:rsidRPr="00D4629C">
        <w:rPr>
          <w:rFonts w:ascii="Times New Roman" w:hAnsi="Times New Roman" w:cs="Times New Roman"/>
          <w:b/>
          <w:sz w:val="28"/>
          <w:szCs w:val="28"/>
          <w:lang w:val="ru-RU"/>
        </w:rPr>
        <w:t>Архитектура</w:t>
      </w:r>
    </w:p>
    <w:p w:rsidR="004F423D" w:rsidRDefault="00B46FCC" w:rsidP="004F423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45440" behindDoc="0" locked="0" layoutInCell="1" allowOverlap="1">
            <wp:simplePos x="0" y="0"/>
            <wp:positionH relativeFrom="column">
              <wp:posOffset>3493135</wp:posOffset>
            </wp:positionH>
            <wp:positionV relativeFrom="paragraph">
              <wp:posOffset>1162685</wp:posOffset>
            </wp:positionV>
            <wp:extent cx="2717165" cy="1811020"/>
            <wp:effectExtent l="19050" t="0" r="6985" b="0"/>
            <wp:wrapSquare wrapText="bothSides"/>
            <wp:docPr id="6" name="Рисунок 11" descr="хра шив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хра шивы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17165" cy="181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4629C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 средневековых храмах </w:t>
      </w:r>
      <w:r w:rsidR="003815A0">
        <w:rPr>
          <w:rFonts w:ascii="Times New Roman" w:hAnsi="Times New Roman" w:cs="Times New Roman"/>
          <w:sz w:val="28"/>
          <w:szCs w:val="28"/>
          <w:lang w:val="ru-RU"/>
        </w:rPr>
        <w:t xml:space="preserve">Индии </w:t>
      </w:r>
      <w:r w:rsidR="00D4629C" w:rsidRPr="00D4629C">
        <w:rPr>
          <w:rFonts w:ascii="Times New Roman" w:hAnsi="Times New Roman" w:cs="Times New Roman"/>
          <w:sz w:val="28"/>
          <w:szCs w:val="28"/>
          <w:lang w:val="ru-RU"/>
        </w:rPr>
        <w:t>образы богов постепенно приобретают более гиперболизированный характер. Эпос («Махабхарата» и «Рамаяна») служит поводом для создания колоссальных композиций, полных динамики и драматизма</w:t>
      </w:r>
      <w:r w:rsidR="003B43F9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Архитектура средневековой Индии все теснее с</w:t>
      </w:r>
      <w:r w:rsidR="00D302AA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плетается со </w:t>
      </w:r>
      <w:proofErr w:type="gramStart"/>
      <w:r w:rsidR="00D302AA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скульптурой, 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заполняющей</w:t>
      </w:r>
      <w:proofErr w:type="gram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стены сооружений.</w:t>
      </w:r>
    </w:p>
    <w:p w:rsidR="00613BCE" w:rsidRPr="004F423D" w:rsidRDefault="000044E8" w:rsidP="004F423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3" type="#_x0000_t202" style="position:absolute;left:0;text-align:left;margin-left:287.8pt;margin-top:298.05pt;width:189.35pt;height:15.2pt;z-index:251668992" wrapcoords="0 0" filled="f" stroked="f">
            <v:textbox inset="0,0,0,0">
              <w:txbxContent>
                <w:p w:rsidR="00B46FCC" w:rsidRPr="004F423D" w:rsidRDefault="00B46FCC" w:rsidP="004F423D">
                  <w:pPr>
                    <w:pStyle w:val="af0"/>
                    <w:jc w:val="center"/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</w:pPr>
                  <w:r w:rsidRPr="004F423D"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  <w:t>Рис. 2. Храм из пещеры</w:t>
                  </w:r>
                </w:p>
              </w:txbxContent>
            </v:textbox>
            <w10:wrap type="tight"/>
          </v:shape>
        </w:pict>
      </w:r>
      <w:r w:rsidR="004F423D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column">
              <wp:posOffset>3434715</wp:posOffset>
            </wp:positionH>
            <wp:positionV relativeFrom="paragraph">
              <wp:posOffset>1930400</wp:posOffset>
            </wp:positionV>
            <wp:extent cx="2712720" cy="1800225"/>
            <wp:effectExtent l="0" t="0" r="0" b="0"/>
            <wp:wrapTight wrapText="bothSides">
              <wp:wrapPolygon edited="0">
                <wp:start x="0" y="0"/>
                <wp:lineTo x="0" y="21486"/>
                <wp:lineTo x="21388" y="21486"/>
                <wp:lineTo x="21388" y="0"/>
                <wp:lineTo x="0" y="0"/>
              </wp:wrapPolygon>
            </wp:wrapTight>
            <wp:docPr id="26" name="Рисунок 25" descr="peshhery_ellory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shhery_ellory_4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1272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pict>
          <v:shape id="_x0000_s1031" type="#_x0000_t202" style="position:absolute;left:0;text-align:left;margin-left:287.8pt;margin-top:401pt;width:190.65pt;height:30.55pt;z-index:251658752;mso-position-horizontal-relative:margin;mso-position-vertical-relative:margin;mso-width-relative:margin;mso-height-relative:margin" filled="f" stroked="f">
            <v:textbox style="mso-next-textbox:#_x0000_s1031">
              <w:txbxContent>
                <w:p w:rsidR="008C3945" w:rsidRPr="001F2368" w:rsidRDefault="008C3945" w:rsidP="003B43F9">
                  <w:pPr>
                    <w:jc w:val="center"/>
                    <w:rPr>
                      <w:i/>
                      <w:lang w:val="ru-RU"/>
                    </w:rPr>
                  </w:pPr>
                  <w:r>
                    <w:rPr>
                      <w:i/>
                      <w:lang w:val="ru-RU"/>
                    </w:rPr>
                    <w:t xml:space="preserve">Рис.1. Храм </w:t>
                  </w:r>
                  <w:proofErr w:type="spellStart"/>
                  <w:r>
                    <w:rPr>
                      <w:i/>
                      <w:lang w:val="ru-RU"/>
                    </w:rPr>
                    <w:t>Кайласанатха</w:t>
                  </w:r>
                  <w:proofErr w:type="spellEnd"/>
                  <w:r>
                    <w:rPr>
                      <w:i/>
                      <w:lang w:val="ru-RU"/>
                    </w:rPr>
                    <w:t xml:space="preserve"> в </w:t>
                  </w:r>
                  <w:proofErr w:type="spellStart"/>
                  <w:r>
                    <w:rPr>
                      <w:i/>
                      <w:lang w:val="ru-RU"/>
                    </w:rPr>
                    <w:t>Эллоре</w:t>
                  </w:r>
                  <w:proofErr w:type="spellEnd"/>
                </w:p>
              </w:txbxContent>
            </v:textbox>
            <w10:wrap type="square" anchorx="margin" anchory="margin"/>
          </v:shape>
        </w:pic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r w:rsidR="00FF30C0" w:rsidRPr="00D4629C">
        <w:rPr>
          <w:rFonts w:ascii="Times New Roman" w:hAnsi="Times New Roman" w:cs="Times New Roman"/>
          <w:sz w:val="28"/>
          <w:szCs w:val="28"/>
        </w:rPr>
        <w:t>VII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="00FF30C0" w:rsidRPr="00D4629C">
        <w:rPr>
          <w:rFonts w:ascii="Times New Roman" w:hAnsi="Times New Roman" w:cs="Times New Roman"/>
          <w:sz w:val="28"/>
          <w:szCs w:val="28"/>
        </w:rPr>
        <w:t>VIII</w:t>
      </w:r>
      <w:r w:rsidR="00D302AA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вв. продолжали возводить грандиозные пещерные храмы, крупнейшими из которых были поздние пещеры 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Аджанты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</w:rPr>
        <w:t> 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FF30C0" w:rsidRPr="00D4629C">
        <w:rPr>
          <w:rFonts w:ascii="Times New Roman" w:hAnsi="Times New Roman" w:cs="Times New Roman"/>
          <w:sz w:val="28"/>
          <w:szCs w:val="28"/>
        </w:rPr>
        <w:t>VII</w:t>
      </w:r>
      <w:r w:rsidR="003B43F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в.), </w:t>
      </w:r>
      <w:r w:rsidR="00FF30C0" w:rsidRPr="003B43F9">
        <w:rPr>
          <w:rFonts w:ascii="Times New Roman" w:hAnsi="Times New Roman" w:cs="Times New Roman"/>
          <w:sz w:val="28"/>
          <w:szCs w:val="28"/>
          <w:lang w:val="ru-RU"/>
        </w:rPr>
        <w:t xml:space="preserve">храм Шивы на острове </w:t>
      </w:r>
      <w:proofErr w:type="spellStart"/>
      <w:r w:rsidR="00FF30C0" w:rsidRPr="003B43F9">
        <w:rPr>
          <w:rFonts w:ascii="Times New Roman" w:hAnsi="Times New Roman" w:cs="Times New Roman"/>
          <w:sz w:val="28"/>
          <w:szCs w:val="28"/>
          <w:lang w:val="ru-RU"/>
        </w:rPr>
        <w:t>Элефанта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</w:rPr>
        <w:t> 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FF30C0" w:rsidRPr="00D4629C">
        <w:rPr>
          <w:rFonts w:ascii="Times New Roman" w:hAnsi="Times New Roman" w:cs="Times New Roman"/>
          <w:sz w:val="28"/>
          <w:szCs w:val="28"/>
        </w:rPr>
        <w:t>VII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в.)</w:t>
      </w:r>
      <w:r w:rsidR="003B43F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B43F9" w:rsidRPr="008C3945">
        <w:rPr>
          <w:rFonts w:ascii="Times New Roman" w:hAnsi="Times New Roman" w:cs="Times New Roman"/>
          <w:i/>
          <w:sz w:val="28"/>
          <w:szCs w:val="28"/>
          <w:lang w:val="ru-RU"/>
        </w:rPr>
        <w:t>(рис 1.)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и </w:t>
      </w:r>
      <w:r w:rsidR="00FF30C0" w:rsidRPr="00896A94">
        <w:rPr>
          <w:rFonts w:ascii="Times New Roman" w:hAnsi="Times New Roman" w:cs="Times New Roman"/>
          <w:sz w:val="28"/>
          <w:szCs w:val="28"/>
          <w:lang w:val="ru-RU"/>
        </w:rPr>
        <w:t xml:space="preserve">храм </w:t>
      </w:r>
      <w:proofErr w:type="spellStart"/>
      <w:r w:rsidR="00FF30C0" w:rsidRPr="00896A94">
        <w:rPr>
          <w:rFonts w:ascii="Times New Roman" w:hAnsi="Times New Roman" w:cs="Times New Roman"/>
          <w:sz w:val="28"/>
          <w:szCs w:val="28"/>
          <w:lang w:val="ru-RU"/>
        </w:rPr>
        <w:t>Кайласанатха</w:t>
      </w:r>
      <w:proofErr w:type="spellEnd"/>
      <w:r w:rsidR="00FF30C0" w:rsidRPr="00896A94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="00FF30C0" w:rsidRPr="00896A94">
        <w:rPr>
          <w:rFonts w:ascii="Times New Roman" w:hAnsi="Times New Roman" w:cs="Times New Roman"/>
          <w:sz w:val="28"/>
          <w:szCs w:val="28"/>
          <w:lang w:val="ru-RU"/>
        </w:rPr>
        <w:t>Эллоре</w:t>
      </w:r>
      <w:proofErr w:type="spellEnd"/>
      <w:r w:rsidR="00FF30C0" w:rsidRPr="00896A94">
        <w:rPr>
          <w:rFonts w:ascii="Times New Roman" w:hAnsi="Times New Roman" w:cs="Times New Roman"/>
          <w:sz w:val="28"/>
          <w:szCs w:val="28"/>
        </w:rPr>
        <w:t> 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FF30C0" w:rsidRPr="00D4629C">
        <w:rPr>
          <w:rFonts w:ascii="Times New Roman" w:hAnsi="Times New Roman" w:cs="Times New Roman"/>
          <w:sz w:val="28"/>
          <w:szCs w:val="28"/>
        </w:rPr>
        <w:t>VIII</w:t>
      </w:r>
      <w:r w:rsidR="00D302AA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в.). 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К </w:t>
      </w:r>
      <w:r w:rsidR="00FF30C0" w:rsidRPr="00D4629C">
        <w:rPr>
          <w:rFonts w:ascii="Times New Roman" w:hAnsi="Times New Roman" w:cs="Times New Roman"/>
          <w:sz w:val="28"/>
          <w:szCs w:val="28"/>
        </w:rPr>
        <w:t>IX</w:t>
      </w:r>
      <w:r w:rsidR="003815A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в. трудоемкая техника вырубания храма из скалы была заменена строительством из тесаного камня (известняка, песчаника, мрамора, гранита). Каменные блоки скреплялись деревянными клиньями или метал</w:t>
      </w:r>
      <w:r w:rsidR="00B46FCC">
        <w:rPr>
          <w:rFonts w:ascii="Times New Roman" w:hAnsi="Times New Roman" w:cs="Times New Roman"/>
          <w:sz w:val="28"/>
          <w:szCs w:val="28"/>
          <w:lang w:val="ru-RU"/>
        </w:rPr>
        <w:t xml:space="preserve">лическими скобами. В постройках 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использовали сочетания камня с деревом и кирпичом.</w:t>
      </w:r>
      <w:r w:rsidR="00896A94">
        <w:rPr>
          <w:rFonts w:ascii="Times New Roman" w:hAnsi="Times New Roman" w:cs="Times New Roman"/>
          <w:i/>
          <w:sz w:val="28"/>
          <w:szCs w:val="28"/>
          <w:lang w:val="ru-RU"/>
        </w:rPr>
        <w:t xml:space="preserve"> (рис</w:t>
      </w:r>
      <w:r w:rsidR="008C3945">
        <w:rPr>
          <w:rFonts w:ascii="Times New Roman" w:hAnsi="Times New Roman" w:cs="Times New Roman"/>
          <w:i/>
          <w:sz w:val="28"/>
          <w:szCs w:val="28"/>
          <w:lang w:val="ru-RU"/>
        </w:rPr>
        <w:t>2</w:t>
      </w:r>
      <w:r w:rsidR="008C3945" w:rsidRPr="008C3945">
        <w:rPr>
          <w:rFonts w:ascii="Times New Roman" w:hAnsi="Times New Roman" w:cs="Times New Roman"/>
          <w:i/>
          <w:sz w:val="28"/>
          <w:szCs w:val="28"/>
          <w:lang w:val="ru-RU"/>
        </w:rPr>
        <w:t>.)</w:t>
      </w:r>
      <w:r w:rsidR="00896A94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На рубеже </w:t>
      </w:r>
      <w:r w:rsidR="00FF30C0" w:rsidRPr="00D4629C">
        <w:rPr>
          <w:rFonts w:ascii="Times New Roman" w:hAnsi="Times New Roman" w:cs="Times New Roman"/>
          <w:sz w:val="28"/>
          <w:szCs w:val="28"/>
        </w:rPr>
        <w:t>IX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="00FF30C0" w:rsidRPr="00D4629C">
        <w:rPr>
          <w:rFonts w:ascii="Times New Roman" w:hAnsi="Times New Roman" w:cs="Times New Roman"/>
          <w:sz w:val="28"/>
          <w:szCs w:val="28"/>
        </w:rPr>
        <w:t>X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вв. отчетливо выявились характерные различия между северными и южными типами построек. В целом система индуистского храма была следующей: в центре святилище с небольшим внутренним пространством, где помещалась главная святыня, за ним – многоколонный зал или галерея, где собирались молящиеся. Северный тип построек отличался мягкими криволинейными, словно набухающими очертаниями башен, заканчивающихся символическим кольцом наверху. Южные храмы увенчивались многоярусной пирамидальной башней</w:t>
      </w:r>
      <w:r w:rsidR="008C394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33064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2137410</wp:posOffset>
            </wp:positionV>
            <wp:extent cx="3158490" cy="2103755"/>
            <wp:effectExtent l="0" t="0" r="0" b="0"/>
            <wp:wrapTight wrapText="bothSides">
              <wp:wrapPolygon edited="0">
                <wp:start x="0" y="0"/>
                <wp:lineTo x="0" y="21320"/>
                <wp:lineTo x="21496" y="21320"/>
                <wp:lineTo x="21496" y="0"/>
                <wp:lineTo x="0" y="0"/>
              </wp:wrapPolygon>
            </wp:wrapTight>
            <wp:docPr id="19" name="Рисунок 18" descr="d69d192219284af59404b47751f5fd3f.max-1200x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69d192219284af59404b47751f5fd3f.max-1200x800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8490" cy="2103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C3945" w:rsidRPr="008C3945">
        <w:rPr>
          <w:rFonts w:ascii="Times New Roman" w:hAnsi="Times New Roman" w:cs="Times New Roman"/>
          <w:i/>
          <w:sz w:val="28"/>
          <w:szCs w:val="28"/>
          <w:lang w:val="ru-RU"/>
        </w:rPr>
        <w:t>(</w:t>
      </w:r>
      <w:r w:rsidR="00D16FC7">
        <w:rPr>
          <w:rFonts w:ascii="Times New Roman" w:hAnsi="Times New Roman" w:cs="Times New Roman"/>
          <w:i/>
          <w:sz w:val="28"/>
          <w:szCs w:val="28"/>
          <w:lang w:val="ru-RU"/>
        </w:rPr>
        <w:t>р</w:t>
      </w:r>
      <w:r w:rsidR="008C3945" w:rsidRPr="008C3945">
        <w:rPr>
          <w:rFonts w:ascii="Times New Roman" w:hAnsi="Times New Roman" w:cs="Times New Roman"/>
          <w:i/>
          <w:sz w:val="28"/>
          <w:szCs w:val="28"/>
          <w:lang w:val="ru-RU"/>
        </w:rPr>
        <w:t>ис.</w:t>
      </w:r>
      <w:proofErr w:type="gramStart"/>
      <w:r w:rsidR="008C3945" w:rsidRPr="008C3945">
        <w:rPr>
          <w:rFonts w:ascii="Times New Roman" w:hAnsi="Times New Roman" w:cs="Times New Roman"/>
          <w:i/>
          <w:sz w:val="28"/>
          <w:szCs w:val="28"/>
          <w:lang w:val="ru-RU"/>
        </w:rPr>
        <w:t>3</w:t>
      </w:r>
      <w:r w:rsidR="00933064">
        <w:rPr>
          <w:rFonts w:ascii="Times New Roman" w:hAnsi="Times New Roman" w:cs="Times New Roman"/>
          <w:i/>
          <w:sz w:val="28"/>
          <w:szCs w:val="28"/>
          <w:lang w:val="ru-RU"/>
        </w:rPr>
        <w:t>,3.1</w:t>
      </w:r>
      <w:proofErr w:type="gramEnd"/>
      <w:r w:rsidR="00613BCE">
        <w:rPr>
          <w:rFonts w:ascii="Times New Roman" w:hAnsi="Times New Roman" w:cs="Times New Roman"/>
          <w:i/>
          <w:sz w:val="28"/>
          <w:szCs w:val="28"/>
          <w:lang w:val="ru-RU"/>
        </w:rPr>
        <w:t xml:space="preserve">). </w:t>
      </w:r>
      <w:r w:rsidR="00613BCE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499360" cy="2094600"/>
            <wp:effectExtent l="0" t="0" r="0" b="0"/>
            <wp:docPr id="18" name="Рисунок 17" descr="с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ев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3605" cy="2106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3BCE" w:rsidRPr="00933064" w:rsidRDefault="00613BCE" w:rsidP="004F423D">
      <w:pPr>
        <w:jc w:val="center"/>
        <w:rPr>
          <w:i/>
          <w:lang w:val="ru-RU"/>
        </w:rPr>
      </w:pPr>
      <w:r w:rsidRPr="00933064">
        <w:rPr>
          <w:i/>
          <w:lang w:val="ru-RU"/>
        </w:rPr>
        <w:t xml:space="preserve">Рис. 3 Южный Храм                                     </w:t>
      </w:r>
      <w:r w:rsidR="00933064">
        <w:rPr>
          <w:i/>
          <w:lang w:val="ru-RU"/>
        </w:rPr>
        <w:t xml:space="preserve">                           </w:t>
      </w:r>
      <w:r w:rsidRPr="00933064">
        <w:rPr>
          <w:i/>
          <w:lang w:val="ru-RU"/>
        </w:rPr>
        <w:t xml:space="preserve">   Рис. 3</w:t>
      </w:r>
      <w:r w:rsidR="00933064">
        <w:rPr>
          <w:i/>
          <w:lang w:val="ru-RU"/>
        </w:rPr>
        <w:t>.1</w:t>
      </w:r>
      <w:r w:rsidRPr="00933064">
        <w:rPr>
          <w:i/>
          <w:lang w:val="ru-RU"/>
        </w:rPr>
        <w:t xml:space="preserve"> Северный Храм</w:t>
      </w:r>
    </w:p>
    <w:p w:rsidR="00FF30C0" w:rsidRPr="00D4629C" w:rsidRDefault="00053A61" w:rsidP="00D462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На юге, где на протяжении Средних веков исповедовали индуизм, сложилась более жесткая система канонов, чем на севере Индии, подверг</w:t>
      </w:r>
      <w:r w:rsidR="002B0A3C" w:rsidRPr="00D4629C">
        <w:rPr>
          <w:rFonts w:ascii="Times New Roman" w:hAnsi="Times New Roman" w:cs="Times New Roman"/>
          <w:sz w:val="28"/>
          <w:szCs w:val="28"/>
          <w:lang w:val="ru-RU"/>
        </w:rPr>
        <w:t>шемся завоеванию мусульман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. Еще в </w:t>
      </w:r>
      <w:r w:rsidR="00FF30C0" w:rsidRPr="00D4629C">
        <w:rPr>
          <w:rFonts w:ascii="Times New Roman" w:hAnsi="Times New Roman" w:cs="Times New Roman"/>
          <w:sz w:val="28"/>
          <w:szCs w:val="28"/>
        </w:rPr>
        <w:t>XIII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="00FF30C0" w:rsidRPr="00D4629C">
        <w:rPr>
          <w:rFonts w:ascii="Times New Roman" w:hAnsi="Times New Roman" w:cs="Times New Roman"/>
          <w:sz w:val="28"/>
          <w:szCs w:val="28"/>
        </w:rPr>
        <w:t>XVII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вв. в южных храмах продолжали возводить высокие башни, но они венчали уж</w:t>
      </w:r>
      <w:r w:rsidR="008C3945">
        <w:rPr>
          <w:rFonts w:ascii="Times New Roman" w:hAnsi="Times New Roman" w:cs="Times New Roman"/>
          <w:sz w:val="28"/>
          <w:szCs w:val="28"/>
          <w:lang w:val="ru-RU"/>
        </w:rPr>
        <w:t>е не сам храм, а входные ворота.</w:t>
      </w:r>
    </w:p>
    <w:p w:rsidR="008C3945" w:rsidRDefault="000044E8" w:rsidP="008C39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39" type="#_x0000_t202" style="position:absolute;left:0;text-align:left;margin-left:249.55pt;margin-top:159.15pt;width:221pt;height:18.2pt;z-index:251661824" wrapcoords="-73 0 -73 20925 21600 20925 21600 0 -73 0" stroked="f">
            <v:textbox inset="0,0,0,0">
              <w:txbxContent>
                <w:p w:rsidR="00613BCE" w:rsidRPr="00933064" w:rsidRDefault="00613BCE" w:rsidP="00933064">
                  <w:pPr>
                    <w:pStyle w:val="af0"/>
                    <w:jc w:val="center"/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</w:pPr>
                  <w:r w:rsidRPr="00933064"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  <w:t>Рис. 4</w:t>
                  </w:r>
                  <w:r w:rsidR="00514F4E" w:rsidRPr="00933064"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  <w:t xml:space="preserve">. </w:t>
                  </w:r>
                  <w:r w:rsidRPr="00933064"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  <w:t xml:space="preserve"> Храм </w:t>
                  </w:r>
                  <w:proofErr w:type="spellStart"/>
                  <w:r w:rsidRPr="00933064"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  <w:t>Раманатхвасвама</w:t>
                  </w:r>
                  <w:proofErr w:type="spellEnd"/>
                </w:p>
              </w:txbxContent>
            </v:textbox>
            <w10:wrap type="tight"/>
          </v:shape>
        </w:pict>
      </w:r>
      <w:r w:rsidR="00933064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column">
              <wp:posOffset>3168650</wp:posOffset>
            </wp:positionH>
            <wp:positionV relativeFrom="paragraph">
              <wp:posOffset>225425</wp:posOffset>
            </wp:positionV>
            <wp:extent cx="2806700" cy="1724660"/>
            <wp:effectExtent l="19050" t="0" r="0" b="0"/>
            <wp:wrapTight wrapText="bothSides">
              <wp:wrapPolygon edited="0">
                <wp:start x="-147" y="0"/>
                <wp:lineTo x="-147" y="21473"/>
                <wp:lineTo x="21551" y="21473"/>
                <wp:lineTo x="21551" y="0"/>
                <wp:lineTo x="-147" y="0"/>
              </wp:wrapPolygon>
            </wp:wrapTight>
            <wp:docPr id="4" name="Рисунок 3" descr="рамешвара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мешвара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6700" cy="1724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 храме 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Рам</w:t>
      </w:r>
      <w:r w:rsidR="00D16FC7">
        <w:rPr>
          <w:rFonts w:ascii="Times New Roman" w:hAnsi="Times New Roman" w:cs="Times New Roman"/>
          <w:sz w:val="28"/>
          <w:szCs w:val="28"/>
          <w:lang w:val="ru-RU"/>
        </w:rPr>
        <w:t>анатхвасвама</w:t>
      </w:r>
      <w:proofErr w:type="spellEnd"/>
      <w:r w:rsidR="00D16FC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6FC7" w:rsidRPr="00D16FC7">
        <w:rPr>
          <w:rFonts w:ascii="Times New Roman" w:hAnsi="Times New Roman" w:cs="Times New Roman"/>
          <w:i/>
          <w:sz w:val="28"/>
          <w:szCs w:val="28"/>
          <w:lang w:val="ru-RU"/>
        </w:rPr>
        <w:t>(рис.4)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скульптурный рельеф и каменная резьба господствуют практически на всей поверхности стен и колонн. Огромные настенные горельефы буквально обступают зрителей. Фантастические изваяния, вырубленные в скале, пугают своей пластической мощью и ярким контрастом света и тени. Фасады храма </w:t>
      </w:r>
      <w:proofErr w:type="spellStart"/>
      <w:r w:rsidR="00D16FC7" w:rsidRPr="00D4629C">
        <w:rPr>
          <w:rFonts w:ascii="Times New Roman" w:hAnsi="Times New Roman" w:cs="Times New Roman"/>
          <w:sz w:val="28"/>
          <w:szCs w:val="28"/>
          <w:lang w:val="ru-RU"/>
        </w:rPr>
        <w:t>Рам</w:t>
      </w:r>
      <w:r w:rsidR="00D16FC7">
        <w:rPr>
          <w:rFonts w:ascii="Times New Roman" w:hAnsi="Times New Roman" w:cs="Times New Roman"/>
          <w:sz w:val="28"/>
          <w:szCs w:val="28"/>
          <w:lang w:val="ru-RU"/>
        </w:rPr>
        <w:t>анатхвасвама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украшают четыре колонны и две полуколонны с покрытыми сложной резьбой капителями и большими женскими фигурами-кариатидами, расположенными по обе стороны колонн</w:t>
      </w:r>
      <w:r w:rsidR="003815A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815A0" w:rsidRPr="001F2368" w:rsidRDefault="003815A0" w:rsidP="001F236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1.</w:t>
      </w:r>
      <w:r w:rsidR="002B0A3C" w:rsidRPr="00D4629C">
        <w:rPr>
          <w:rFonts w:ascii="Times New Roman" w:hAnsi="Times New Roman" w:cs="Times New Roman"/>
          <w:b/>
          <w:sz w:val="28"/>
          <w:szCs w:val="28"/>
          <w:lang w:val="ru-RU"/>
        </w:rPr>
        <w:t>3. Скульптура</w:t>
      </w:r>
    </w:p>
    <w:p w:rsidR="003815A0" w:rsidRDefault="00933064" w:rsidP="00E17E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44416" behindDoc="0" locked="0" layoutInCell="1" allowOverlap="1">
            <wp:simplePos x="0" y="0"/>
            <wp:positionH relativeFrom="column">
              <wp:posOffset>4339590</wp:posOffset>
            </wp:positionH>
            <wp:positionV relativeFrom="paragraph">
              <wp:posOffset>407670</wp:posOffset>
            </wp:positionV>
            <wp:extent cx="1409700" cy="1858010"/>
            <wp:effectExtent l="0" t="0" r="0" b="0"/>
            <wp:wrapSquare wrapText="bothSides"/>
            <wp:docPr id="1" name="Рисунок 1" descr="ши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шива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858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r w:rsidR="00D16FC7">
        <w:rPr>
          <w:rFonts w:ascii="Times New Roman" w:hAnsi="Times New Roman" w:cs="Times New Roman"/>
          <w:sz w:val="28"/>
          <w:szCs w:val="28"/>
          <w:lang w:val="ru-RU"/>
        </w:rPr>
        <w:t xml:space="preserve"> Северной</w:t>
      </w:r>
      <w:proofErr w:type="gramEnd"/>
      <w:r w:rsidR="00D16FC7">
        <w:rPr>
          <w:rFonts w:ascii="Times New Roman" w:hAnsi="Times New Roman" w:cs="Times New Roman"/>
          <w:sz w:val="28"/>
          <w:szCs w:val="28"/>
          <w:lang w:val="ru-RU"/>
        </w:rPr>
        <w:t xml:space="preserve"> и Центральной Индии </w:t>
      </w:r>
      <w:r w:rsidR="00FF30C0" w:rsidRPr="00D4629C">
        <w:rPr>
          <w:rFonts w:ascii="Times New Roman" w:hAnsi="Times New Roman" w:cs="Times New Roman"/>
          <w:sz w:val="28"/>
          <w:szCs w:val="28"/>
        </w:rPr>
        <w:t>VIII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в. скульптура создается на основе мифологии и эпоса. </w:t>
      </w:r>
    </w:p>
    <w:p w:rsidR="003815A0" w:rsidRDefault="000044E8" w:rsidP="001F236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38" type="#_x0000_t202" style="position:absolute;left:0;text-align:left;margin-left:349.55pt;margin-top:135.3pt;width:100.9pt;height:14.25pt;z-index:251660800;mso-position-horizontal-relative:text;mso-position-vertical-relative:text" stroked="f">
            <v:textbox style="mso-next-textbox:#_x0000_s1038" inset="0,0,0,0">
              <w:txbxContent>
                <w:p w:rsidR="00613BCE" w:rsidRPr="00933064" w:rsidRDefault="00613BCE" w:rsidP="00933064">
                  <w:pPr>
                    <w:pStyle w:val="af0"/>
                    <w:jc w:val="center"/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</w:pPr>
                  <w:r w:rsidRPr="00933064">
                    <w:rPr>
                      <w:b w:val="0"/>
                      <w:bCs w:val="0"/>
                      <w:i/>
                      <w:color w:val="auto"/>
                      <w:sz w:val="22"/>
                      <w:szCs w:val="22"/>
                      <w:lang w:val="ru-RU"/>
                    </w:rPr>
                    <w:t>Рис 5. Шива</w:t>
                  </w:r>
                </w:p>
              </w:txbxContent>
            </v:textbox>
            <w10:wrap type="square"/>
          </v:shape>
        </w:pict>
      </w:r>
      <w:r w:rsidR="00933064">
        <w:rPr>
          <w:noProof/>
          <w:lang w:val="ru-RU" w:eastAsia="ru-RU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column">
              <wp:posOffset>4423410</wp:posOffset>
            </wp:positionH>
            <wp:positionV relativeFrom="paragraph">
              <wp:posOffset>4944745</wp:posOffset>
            </wp:positionV>
            <wp:extent cx="1438275" cy="2207895"/>
            <wp:effectExtent l="19050" t="0" r="9525" b="0"/>
            <wp:wrapTight wrapText="bothSides">
              <wp:wrapPolygon edited="0">
                <wp:start x="-286" y="0"/>
                <wp:lineTo x="-286" y="21432"/>
                <wp:lineTo x="21743" y="21432"/>
                <wp:lineTo x="21743" y="0"/>
                <wp:lineTo x="-286" y="0"/>
              </wp:wrapPolygon>
            </wp:wrapTight>
            <wp:docPr id="29" name="Рисунок 28" descr="indian_ornament_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an_ornament_003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2207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Всемирно известно монументальное изображение</w:t>
      </w:r>
      <w:r w:rsidR="00FF30C0" w:rsidRPr="00D4629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трехликого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F30C0" w:rsidRPr="00933064">
        <w:rPr>
          <w:rFonts w:ascii="Times New Roman" w:hAnsi="Times New Roman" w:cs="Times New Roman"/>
          <w:sz w:val="28"/>
          <w:szCs w:val="28"/>
          <w:lang w:val="ru-RU"/>
        </w:rPr>
        <w:t>Шивы</w:t>
      </w:r>
      <w:r w:rsidR="001F236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F2368" w:rsidRPr="001F2368">
        <w:rPr>
          <w:rFonts w:ascii="Times New Roman" w:hAnsi="Times New Roman" w:cs="Times New Roman"/>
          <w:i/>
          <w:sz w:val="28"/>
          <w:szCs w:val="28"/>
          <w:lang w:val="ru-RU"/>
        </w:rPr>
        <w:t>(рис.</w:t>
      </w:r>
      <w:r w:rsidR="00D16FC7">
        <w:rPr>
          <w:rFonts w:ascii="Times New Roman" w:hAnsi="Times New Roman" w:cs="Times New Roman"/>
          <w:i/>
          <w:sz w:val="28"/>
          <w:szCs w:val="28"/>
          <w:lang w:val="ru-RU"/>
        </w:rPr>
        <w:t>5</w:t>
      </w:r>
      <w:r w:rsidR="001F2368">
        <w:rPr>
          <w:rFonts w:ascii="Times New Roman" w:hAnsi="Times New Roman" w:cs="Times New Roman"/>
          <w:i/>
          <w:sz w:val="28"/>
          <w:szCs w:val="28"/>
          <w:lang w:val="ru-RU"/>
        </w:rPr>
        <w:t xml:space="preserve">) 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из пещерного храма на острове 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Элефанта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. Величественное божество словно вырастает из огромной каменной глыбы. Масштабы этой фигуры, грозное выражение трех ликов, смотрящих в разные стороны, производят ошеломляющее впечатление</w:t>
      </w:r>
      <w:r w:rsidR="006A03ED" w:rsidRPr="00D4629C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3815A0" w:rsidRPr="003815A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815A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Символическое значение имеют не только поза и жесты бога, но и предметы, которые </w:t>
      </w:r>
      <w:r w:rsidR="003815A0" w:rsidRPr="001F2368">
        <w:rPr>
          <w:rFonts w:ascii="Times New Roman" w:hAnsi="Times New Roman" w:cs="Times New Roman"/>
          <w:sz w:val="28"/>
          <w:szCs w:val="28"/>
          <w:lang w:val="ru-RU"/>
        </w:rPr>
        <w:t>Шива</w:t>
      </w:r>
      <w:r w:rsidR="003815A0" w:rsidRPr="00D4629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3815A0" w:rsidRPr="00D4629C">
        <w:rPr>
          <w:rFonts w:ascii="Times New Roman" w:hAnsi="Times New Roman" w:cs="Times New Roman"/>
          <w:sz w:val="28"/>
          <w:szCs w:val="28"/>
          <w:lang w:val="ru-RU"/>
        </w:rPr>
        <w:t>держ</w:t>
      </w:r>
      <w:r w:rsidR="001F2368">
        <w:rPr>
          <w:rFonts w:ascii="Times New Roman" w:hAnsi="Times New Roman" w:cs="Times New Roman"/>
          <w:sz w:val="28"/>
          <w:szCs w:val="28"/>
          <w:lang w:val="ru-RU"/>
        </w:rPr>
        <w:t xml:space="preserve">ит в руках. Барабанчик в правой </w:t>
      </w:r>
      <w:r w:rsidR="003815A0" w:rsidRPr="00D4629C">
        <w:rPr>
          <w:rFonts w:ascii="Times New Roman" w:hAnsi="Times New Roman" w:cs="Times New Roman"/>
          <w:sz w:val="28"/>
          <w:szCs w:val="28"/>
          <w:lang w:val="ru-RU"/>
        </w:rPr>
        <w:t>руке обозначает пробуждение к новой жизни, огонь в левой руке – разрушение и обновление.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Все бронзовые изображения в Индии отливают способом, известным с древнейших времен. Он заключается в том, что модель скульптуры лепится из воска и обмазывается глиной. В глиняной форме делаются два отверстия – сверху и снизу. В верхнее отверстие заливается расплавленная бронза, которая вытесняет растопившийся воск, и он выливается через нижнее отверстие. Расплавленная бронза заполняет все освободившееся пространство. Когда бронза остывает, глиняную обмазку разбивают. Затем изделие шлифуют, иногда покрывают позолотой. Так достигается искусная моделировка формы, ее пластичность.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С приходом мусульманских династий скульптура в храмах Северной и Центральной Индии уступает место орнаменту</w:t>
      </w:r>
      <w:r w:rsidR="001F236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F2368" w:rsidRPr="001F2368">
        <w:rPr>
          <w:rFonts w:ascii="Times New Roman" w:hAnsi="Times New Roman" w:cs="Times New Roman"/>
          <w:i/>
          <w:sz w:val="28"/>
          <w:szCs w:val="28"/>
          <w:lang w:val="ru-RU"/>
        </w:rPr>
        <w:t>(рис.</w:t>
      </w:r>
      <w:r w:rsidR="00D16FC7">
        <w:rPr>
          <w:rFonts w:ascii="Times New Roman" w:hAnsi="Times New Roman" w:cs="Times New Roman"/>
          <w:i/>
          <w:sz w:val="28"/>
          <w:szCs w:val="28"/>
          <w:lang w:val="ru-RU"/>
        </w:rPr>
        <w:t>6</w:t>
      </w:r>
      <w:r w:rsidR="001F2368" w:rsidRPr="001F2368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  <w:r w:rsidR="00FF30C0" w:rsidRPr="001F2368">
        <w:rPr>
          <w:rFonts w:ascii="Times New Roman" w:hAnsi="Times New Roman" w:cs="Times New Roman"/>
          <w:i/>
          <w:sz w:val="28"/>
          <w:szCs w:val="28"/>
          <w:lang w:val="ru-RU"/>
        </w:rPr>
        <w:t>.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FF30C0" w:rsidRPr="003815A0" w:rsidRDefault="000044E8" w:rsidP="003815A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48" type="#_x0000_t202" style="position:absolute;left:0;text-align:left;margin-left:342.05pt;margin-top:17.15pt;width:120.05pt;height:19.35pt;z-index:251664896" wrapcoords="-143 0 -143 20925 21600 20925 21600 0 -143 0" stroked="f">
            <v:textbox inset="0,0,0,0">
              <w:txbxContent>
                <w:p w:rsidR="00514F4E" w:rsidRPr="00933064" w:rsidRDefault="00514F4E" w:rsidP="00933064">
                  <w:pPr>
                    <w:pStyle w:val="af0"/>
                    <w:jc w:val="center"/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000000" w:themeColor="text1"/>
                      <w:sz w:val="36"/>
                      <w:szCs w:val="28"/>
                      <w:lang w:val="ru-RU"/>
                    </w:rPr>
                  </w:pPr>
                  <w:proofErr w:type="spellStart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Рис</w:t>
                  </w:r>
                  <w:proofErr w:type="spellEnd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. 6</w:t>
                  </w:r>
                  <w:r w:rsidRPr="00933064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. </w:t>
                  </w:r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 </w:t>
                  </w:r>
                  <w:proofErr w:type="spellStart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Орнамент</w:t>
                  </w:r>
                  <w:proofErr w:type="spellEnd"/>
                </w:p>
              </w:txbxContent>
            </v:textbox>
            <w10:wrap type="tight"/>
          </v:shape>
        </w:pic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 Южной Индии </w:t>
      </w:r>
      <w:r w:rsidR="00FF30C0" w:rsidRPr="00D4629C">
        <w:rPr>
          <w:rFonts w:ascii="Times New Roman" w:hAnsi="Times New Roman" w:cs="Times New Roman"/>
          <w:sz w:val="28"/>
          <w:szCs w:val="28"/>
        </w:rPr>
        <w:t>XVI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="00FF30C0" w:rsidRPr="00D4629C">
        <w:rPr>
          <w:rFonts w:ascii="Times New Roman" w:hAnsi="Times New Roman" w:cs="Times New Roman"/>
          <w:sz w:val="28"/>
          <w:szCs w:val="28"/>
        </w:rPr>
        <w:t>XVII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вв. продолжали создаваться прекрасные образцы скульптуры и рельефа, сплошь покрывающие колонны оград и башни. В изобилии и сложности пластики сказались традиции резьбы по дереву и кости</w:t>
      </w:r>
      <w:r w:rsidR="00B46FC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F2368" w:rsidRDefault="001F2368" w:rsidP="00E17E52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1.</w:t>
      </w:r>
      <w:r w:rsidR="002B0A3C" w:rsidRPr="00D4629C">
        <w:rPr>
          <w:rFonts w:ascii="Times New Roman" w:hAnsi="Times New Roman" w:cs="Times New Roman"/>
          <w:b/>
          <w:sz w:val="28"/>
          <w:szCs w:val="28"/>
          <w:lang w:val="ru-RU"/>
        </w:rPr>
        <w:t>4. Живопись</w:t>
      </w:r>
    </w:p>
    <w:p w:rsidR="00787586" w:rsidRDefault="00D16FC7" w:rsidP="0078758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Стили основных школ индийской средневековой живописи </w:t>
      </w:r>
      <w:r w:rsidR="008A2CA7">
        <w:rPr>
          <w:rFonts w:ascii="Times New Roman" w:hAnsi="Times New Roman" w:cs="Times New Roman"/>
          <w:sz w:val="28"/>
          <w:szCs w:val="28"/>
          <w:lang w:val="ru-RU"/>
        </w:rPr>
        <w:t>складывались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на ос</w:t>
      </w:r>
      <w:r w:rsidR="008A2CA7">
        <w:rPr>
          <w:rFonts w:ascii="Times New Roman" w:hAnsi="Times New Roman" w:cs="Times New Roman"/>
          <w:sz w:val="28"/>
          <w:szCs w:val="28"/>
          <w:lang w:val="ru-RU"/>
        </w:rPr>
        <w:t>н</w:t>
      </w:r>
      <w:r>
        <w:rPr>
          <w:rFonts w:ascii="Times New Roman" w:hAnsi="Times New Roman" w:cs="Times New Roman"/>
          <w:sz w:val="28"/>
          <w:szCs w:val="28"/>
          <w:lang w:val="ru-RU"/>
        </w:rPr>
        <w:t>ове местных традиций, под</w:t>
      </w:r>
      <w:r w:rsidR="008A2CA7">
        <w:rPr>
          <w:rFonts w:ascii="Times New Roman" w:hAnsi="Times New Roman" w:cs="Times New Roman"/>
          <w:sz w:val="28"/>
          <w:szCs w:val="28"/>
          <w:lang w:val="ru-RU"/>
        </w:rPr>
        <w:t xml:space="preserve"> влиянием миниатюры Ирана и Средней Азии, а также под некоторым воздействием европейской живописи и графии. Окончание эпохи пещерной живописи повлекли за собой новый виток развития, а именно – книжную миниатюру.</w:t>
      </w:r>
    </w:p>
    <w:p w:rsidR="008A2CA7" w:rsidRDefault="000044E8" w:rsidP="0078758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55" type="#_x0000_t202" style="position:absolute;left:0;text-align:left;margin-left:338.55pt;margin-top:181.1pt;width:123.45pt;height:36.85pt;z-index:251670016" stroked="f">
            <v:textbox style="mso-fit-shape-to-text:t" inset="0,0,0,0">
              <w:txbxContent>
                <w:p w:rsidR="00B46FCC" w:rsidRPr="00933064" w:rsidRDefault="00B46FCC" w:rsidP="00933064">
                  <w:pPr>
                    <w:pStyle w:val="af0"/>
                    <w:jc w:val="center"/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000000" w:themeColor="text1"/>
                      <w:sz w:val="36"/>
                      <w:szCs w:val="28"/>
                      <w:lang w:val="ru-RU"/>
                    </w:rPr>
                  </w:pPr>
                  <w:proofErr w:type="spellStart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Рис</w:t>
                  </w:r>
                  <w:proofErr w:type="spellEnd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. </w:t>
                  </w:r>
                  <w:r w:rsidR="00933064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7</w:t>
                  </w:r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. </w:t>
                  </w:r>
                  <w:proofErr w:type="spellStart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Раджипутская</w:t>
                  </w:r>
                  <w:proofErr w:type="spellEnd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 </w:t>
                  </w:r>
                  <w:proofErr w:type="spellStart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миниатюра</w:t>
                  </w:r>
                  <w:proofErr w:type="spellEnd"/>
                </w:p>
              </w:txbxContent>
            </v:textbox>
            <w10:wrap type="square"/>
          </v:shape>
        </w:pict>
      </w:r>
      <w:r w:rsidR="00933064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column">
              <wp:posOffset>4290060</wp:posOffset>
            </wp:positionH>
            <wp:positionV relativeFrom="paragraph">
              <wp:posOffset>34925</wp:posOffset>
            </wp:positionV>
            <wp:extent cx="1567815" cy="2173605"/>
            <wp:effectExtent l="19050" t="0" r="0" b="0"/>
            <wp:wrapSquare wrapText="bothSides"/>
            <wp:docPr id="5" name="Рисунок 4" descr="миниа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иниат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7815" cy="217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2CA7">
        <w:rPr>
          <w:rFonts w:ascii="Times New Roman" w:hAnsi="Times New Roman" w:cs="Times New Roman"/>
          <w:sz w:val="28"/>
          <w:szCs w:val="28"/>
          <w:lang w:val="ru-RU"/>
        </w:rPr>
        <w:t>Особенность изображений состо</w:t>
      </w:r>
      <w:r w:rsidR="002A31B7">
        <w:rPr>
          <w:rFonts w:ascii="Times New Roman" w:hAnsi="Times New Roman" w:cs="Times New Roman"/>
          <w:sz w:val="28"/>
          <w:szCs w:val="28"/>
          <w:lang w:val="ru-RU"/>
        </w:rPr>
        <w:t>я</w:t>
      </w:r>
      <w:r w:rsidR="008A2CA7">
        <w:rPr>
          <w:rFonts w:ascii="Times New Roman" w:hAnsi="Times New Roman" w:cs="Times New Roman"/>
          <w:sz w:val="28"/>
          <w:szCs w:val="28"/>
          <w:lang w:val="ru-RU"/>
        </w:rPr>
        <w:t>ла в том, что лица имели немного искаженный вид: оба глаза писались в анфас, нос был острым и длинным настолько, что выходил за щёки. Грудная клетка была нарочита выдающейся.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8A2CA7">
        <w:rPr>
          <w:rFonts w:ascii="Times New Roman" w:hAnsi="Times New Roman" w:cs="Times New Roman"/>
          <w:sz w:val="28"/>
          <w:szCs w:val="28"/>
          <w:lang w:val="ru-RU"/>
        </w:rPr>
        <w:t xml:space="preserve">16-17 столетия характеризуются развитием </w:t>
      </w:r>
      <w:proofErr w:type="spellStart"/>
      <w:r w:rsidR="008A2CA7">
        <w:rPr>
          <w:rFonts w:ascii="Times New Roman" w:hAnsi="Times New Roman" w:cs="Times New Roman"/>
          <w:sz w:val="28"/>
          <w:szCs w:val="28"/>
          <w:lang w:val="ru-RU"/>
        </w:rPr>
        <w:t>раджипутской</w:t>
      </w:r>
      <w:proofErr w:type="spellEnd"/>
      <w:r w:rsidR="008A2CA7">
        <w:rPr>
          <w:rFonts w:ascii="Times New Roman" w:hAnsi="Times New Roman" w:cs="Times New Roman"/>
          <w:sz w:val="28"/>
          <w:szCs w:val="28"/>
          <w:lang w:val="ru-RU"/>
        </w:rPr>
        <w:t xml:space="preserve"> живописи</w:t>
      </w:r>
      <w:r w:rsidR="00B46FC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46FCC" w:rsidRPr="00B46FCC">
        <w:rPr>
          <w:rFonts w:ascii="Times New Roman" w:hAnsi="Times New Roman" w:cs="Times New Roman"/>
          <w:i/>
          <w:sz w:val="28"/>
          <w:szCs w:val="28"/>
          <w:lang w:val="ru-RU"/>
        </w:rPr>
        <w:t xml:space="preserve">(рис </w:t>
      </w:r>
      <w:r w:rsidR="00933064">
        <w:rPr>
          <w:rFonts w:ascii="Times New Roman" w:hAnsi="Times New Roman" w:cs="Times New Roman"/>
          <w:i/>
          <w:sz w:val="28"/>
          <w:szCs w:val="28"/>
          <w:lang w:val="ru-RU"/>
        </w:rPr>
        <w:t>7</w:t>
      </w:r>
      <w:r w:rsidR="00B46FCC" w:rsidRPr="00B46FCC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  <w:r w:rsidR="00933064">
        <w:rPr>
          <w:rFonts w:ascii="Times New Roman" w:hAnsi="Times New Roman" w:cs="Times New Roman"/>
          <w:sz w:val="28"/>
          <w:szCs w:val="28"/>
          <w:lang w:val="ru-RU"/>
        </w:rPr>
        <w:t xml:space="preserve"> и </w:t>
      </w:r>
      <w:proofErr w:type="spellStart"/>
      <w:r w:rsidR="00933064">
        <w:rPr>
          <w:rFonts w:ascii="Times New Roman" w:hAnsi="Times New Roman" w:cs="Times New Roman"/>
          <w:sz w:val="28"/>
          <w:szCs w:val="28"/>
          <w:lang w:val="ru-RU"/>
        </w:rPr>
        <w:t>мо</w:t>
      </w:r>
      <w:r w:rsidR="008A2CA7">
        <w:rPr>
          <w:rFonts w:ascii="Times New Roman" w:hAnsi="Times New Roman" w:cs="Times New Roman"/>
          <w:sz w:val="28"/>
          <w:szCs w:val="28"/>
          <w:lang w:val="ru-RU"/>
        </w:rPr>
        <w:t>гольской</w:t>
      </w:r>
      <w:proofErr w:type="spellEnd"/>
      <w:r w:rsidR="008A2CA7">
        <w:rPr>
          <w:rFonts w:ascii="Times New Roman" w:hAnsi="Times New Roman" w:cs="Times New Roman"/>
          <w:sz w:val="28"/>
          <w:szCs w:val="28"/>
          <w:lang w:val="ru-RU"/>
        </w:rPr>
        <w:t xml:space="preserve"> миниатюры</w:t>
      </w:r>
      <w:r w:rsidR="0093306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33064" w:rsidRPr="001F2368">
        <w:rPr>
          <w:rFonts w:ascii="Times New Roman" w:hAnsi="Times New Roman" w:cs="Times New Roman"/>
          <w:i/>
          <w:sz w:val="28"/>
          <w:szCs w:val="28"/>
          <w:lang w:val="ru-RU"/>
        </w:rPr>
        <w:t>(рис.</w:t>
      </w:r>
      <w:r w:rsidR="00933064">
        <w:rPr>
          <w:rFonts w:ascii="Times New Roman" w:hAnsi="Times New Roman" w:cs="Times New Roman"/>
          <w:i/>
          <w:sz w:val="28"/>
          <w:szCs w:val="28"/>
          <w:lang w:val="ru-RU"/>
        </w:rPr>
        <w:t>8</w:t>
      </w:r>
      <w:r w:rsidR="00933064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933064" w:rsidRPr="00D4629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A2CA7" w:rsidRDefault="008A2CA7" w:rsidP="008A2CA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Основной темой раджпутской миниатюры была любовь божественного пастуха Кришны к прекрасной пастушке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Радхе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, воспетая с необыкновенной глубиной и показанная на фоне повседневной жизни индийцев. Изображались и другие божественные пары – Рама и Сита, Шива и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Парвати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>. В композициях большую роль играл пейзаж. Миниатюры иллюстрировали религиозно-мифологические предания, хорошо известные легенды, эпос и были рассчитаны на более демократические круги зрителей, чем миниатюра Моголов</w:t>
      </w:r>
      <w:r w:rsidR="00933064">
        <w:rPr>
          <w:rFonts w:ascii="Times New Roman" w:hAnsi="Times New Roman" w:cs="Times New Roman"/>
          <w:i/>
          <w:sz w:val="28"/>
          <w:szCs w:val="28"/>
          <w:lang w:val="ru-RU"/>
        </w:rPr>
        <w:t>.</w:t>
      </w:r>
    </w:p>
    <w:p w:rsidR="00933064" w:rsidRDefault="00FF30C0" w:rsidP="008A2CA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Могольская</w:t>
      </w:r>
      <w:proofErr w:type="spellEnd"/>
      <w:r w:rsidRPr="00D4629C">
        <w:rPr>
          <w:rFonts w:ascii="Times New Roman" w:hAnsi="Times New Roman" w:cs="Times New Roman"/>
          <w:sz w:val="28"/>
          <w:szCs w:val="28"/>
        </w:rPr>
        <w:t> 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миниатюра, созданная в период правления Великих Моголов, иллюстрировала исторические хроники и ботанические трактаты. Первоначально над миниатюрой работали иноземные художники, но постепенно в нее перенесли приемы, характерные для индийской живописи в целом.</w:t>
      </w:r>
      <w:r w:rsidR="008A2CA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Раннюю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могольскую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миниатюру отличают четкие контуры, </w:t>
      </w:r>
      <w:r w:rsidR="00933064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column">
              <wp:posOffset>3976370</wp:posOffset>
            </wp:positionH>
            <wp:positionV relativeFrom="paragraph">
              <wp:posOffset>15240</wp:posOffset>
            </wp:positionV>
            <wp:extent cx="1899920" cy="2371725"/>
            <wp:effectExtent l="19050" t="0" r="5080" b="0"/>
            <wp:wrapTight wrapText="bothSides">
              <wp:wrapPolygon edited="0">
                <wp:start x="-217" y="0"/>
                <wp:lineTo x="-217" y="21513"/>
                <wp:lineTo x="21658" y="21513"/>
                <wp:lineTo x="21658" y="0"/>
                <wp:lineTo x="-217" y="0"/>
              </wp:wrapPolygon>
            </wp:wrapTight>
            <wp:docPr id="10" name="Рисунок 9" descr="монгол ми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нгол мин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899920" cy="2371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пл</w:t>
      </w:r>
      <w:r w:rsidR="002B0A3C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астичность форм, яркость красок.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При всей декоративной условности мастера </w:t>
      </w:r>
      <w:r w:rsidRPr="00D4629C">
        <w:rPr>
          <w:rFonts w:ascii="Times New Roman" w:hAnsi="Times New Roman" w:cs="Times New Roman"/>
          <w:sz w:val="28"/>
          <w:szCs w:val="28"/>
        </w:rPr>
        <w:t>XVI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начала </w:t>
      </w:r>
      <w:r w:rsidRPr="00D4629C">
        <w:rPr>
          <w:rFonts w:ascii="Times New Roman" w:hAnsi="Times New Roman" w:cs="Times New Roman"/>
          <w:sz w:val="28"/>
          <w:szCs w:val="28"/>
        </w:rPr>
        <w:t>XVII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в. стремились к точной передаче событий и деталей оружия, ковров, одежды, утвари. Они изображали придворные развлечения, военные </w:t>
      </w:r>
      <w:r w:rsidR="002B0A3C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походы, приемы и др. Миниатюры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выполнялись на отд</w:t>
      </w:r>
      <w:r w:rsidR="00933064">
        <w:rPr>
          <w:rFonts w:ascii="Times New Roman" w:hAnsi="Times New Roman" w:cs="Times New Roman"/>
          <w:sz w:val="28"/>
          <w:szCs w:val="28"/>
          <w:lang w:val="ru-RU"/>
        </w:rPr>
        <w:t>ельных листах большого размера.</w:t>
      </w:r>
    </w:p>
    <w:p w:rsidR="00933064" w:rsidRDefault="000044E8" w:rsidP="008A2CA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35" type="#_x0000_t202" style="position:absolute;left:0;text-align:left;margin-left:313.1pt;margin-top:23.45pt;width:149.6pt;height:29.35pt;z-index:251659776;mso-position-horizontal-relative:text;mso-position-vertical-relative:text" wrapcoords="-109 0 -109 20925 21600 20925 21600 0 -109 0" stroked="f">
            <v:textbox style="mso-next-textbox:#_x0000_s1035" inset="0,0,0,0">
              <w:txbxContent>
                <w:p w:rsidR="00C72200" w:rsidRPr="00933064" w:rsidRDefault="00C72200" w:rsidP="00933064">
                  <w:pPr>
                    <w:pStyle w:val="af0"/>
                    <w:jc w:val="center"/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000000" w:themeColor="text1"/>
                      <w:sz w:val="36"/>
                      <w:szCs w:val="28"/>
                      <w:lang w:val="ru-RU"/>
                    </w:rPr>
                  </w:pPr>
                  <w:proofErr w:type="spellStart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Рис</w:t>
                  </w:r>
                  <w:proofErr w:type="spellEnd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. </w:t>
                  </w:r>
                  <w:r w:rsidR="00933064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8</w:t>
                  </w:r>
                  <w:r w:rsidR="00514F4E" w:rsidRPr="00933064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. </w:t>
                  </w:r>
                  <w:r w:rsidR="00933064"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 </w:t>
                  </w:r>
                  <w:proofErr w:type="spellStart"/>
                  <w:r w:rsidR="00933064"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Мо</w:t>
                  </w:r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гольская</w:t>
                  </w:r>
                  <w:proofErr w:type="spellEnd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 </w:t>
                  </w:r>
                  <w:proofErr w:type="spellStart"/>
                  <w:r w:rsidRPr="00933064">
                    <w:rPr>
                      <w:b w:val="0"/>
                      <w:i/>
                      <w:color w:val="000000" w:themeColor="text1"/>
                      <w:sz w:val="22"/>
                    </w:rPr>
                    <w:t>миниатюра</w:t>
                  </w:r>
                  <w:proofErr w:type="spellEnd"/>
                </w:p>
              </w:txbxContent>
            </v:textbox>
            <w10:wrap type="tight"/>
          </v:shape>
        </w:pic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Особенностью 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могольской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школы было развитие портрета, в частности, появились острохарактерные портреты правителей. Человек изображался преимущественно в профиль, в холодной цветовой гамме с применением 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разбелов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и черного контура на бумаге цвета слоновой кости. Трактовка фигуры носила плоскостной характер.</w:t>
      </w:r>
      <w:r w:rsidR="002A31B7" w:rsidRPr="002A31B7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От 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могольской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миниатюры раджпутская отличается не только по содержанию, но и по техническим приемам. 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Могольские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мастера использовали темперные краски, а раджпутские – акварель, иногда смешивая ее с клеем, иногда давая размывом. Для раджпутской миниатюры характерно обилие золота.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Своеобразный жанр в изобразительном искусстве Индии представляют миниатюры на темы музыкальных произведений –</w:t>
      </w:r>
      <w:r w:rsidR="00FF30C0" w:rsidRPr="00D4629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раг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. Это не ноты в нашем по</w:t>
      </w:r>
      <w:r w:rsidR="006A03ED" w:rsidRPr="00D4629C">
        <w:rPr>
          <w:rFonts w:ascii="Times New Roman" w:hAnsi="Times New Roman" w:cs="Times New Roman"/>
          <w:sz w:val="28"/>
          <w:szCs w:val="28"/>
          <w:lang w:val="ru-RU"/>
        </w:rPr>
        <w:t>нимании</w:t>
      </w:r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. Исполнение каждой </w:t>
      </w:r>
      <w:proofErr w:type="spellStart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>раги</w:t>
      </w:r>
      <w:proofErr w:type="spellEnd"/>
      <w:r w:rsidR="00FF30C0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связано с опр</w:t>
      </w:r>
      <w:r w:rsidR="00933064">
        <w:rPr>
          <w:rFonts w:ascii="Times New Roman" w:hAnsi="Times New Roman" w:cs="Times New Roman"/>
          <w:sz w:val="28"/>
          <w:szCs w:val="28"/>
          <w:lang w:val="ru-RU"/>
        </w:rPr>
        <w:t>еделенным временем года и суток</w:t>
      </w:r>
      <w:r w:rsidR="002A31B7" w:rsidRPr="00D4629C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D302AA" w:rsidRPr="001F2368" w:rsidRDefault="00FF30C0" w:rsidP="008A2CA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Древние индийцы считали живопись лучшим из искусств, доставляющим наивысшее благо, когда она помещена в доме. Живописные полотна вывешивались в специальных галереях и выставлялись на улицах во время праздников. Индийские художники стремились строго соблюдать правила в изображении не только человека, но и его одежды, украшений и т.д. Талант и высокое эстетическое чувство индийского народа проявились в самых различных формах </w:t>
      </w:r>
      <w:r w:rsidR="00D302AA" w:rsidRPr="00D4629C">
        <w:rPr>
          <w:rFonts w:ascii="Times New Roman" w:hAnsi="Times New Roman" w:cs="Times New Roman"/>
          <w:sz w:val="28"/>
          <w:szCs w:val="28"/>
          <w:lang w:val="ru-RU"/>
        </w:rPr>
        <w:t>его художественной деятельности.</w:t>
      </w:r>
    </w:p>
    <w:p w:rsidR="00BE5676" w:rsidRDefault="00BE5676" w:rsidP="00E17E52">
      <w:pPr>
        <w:spacing w:after="200" w:line="276" w:lineRule="auto"/>
        <w:rPr>
          <w:rFonts w:ascii="Times New Roman" w:hAnsi="Times New Roman" w:cs="Times New Roman"/>
          <w:b/>
          <w:sz w:val="28"/>
          <w:szCs w:val="28"/>
          <w:lang w:val="ru-RU"/>
        </w:rPr>
        <w:sectPr w:rsidR="00BE5676" w:rsidSect="00DA0B4F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01138F" w:rsidRPr="00D4629C" w:rsidRDefault="001F2368" w:rsidP="00E17E5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</w:t>
      </w:r>
      <w:r w:rsidR="00AD0E8F" w:rsidRPr="00D4629C">
        <w:rPr>
          <w:rFonts w:ascii="Times New Roman" w:hAnsi="Times New Roman" w:cs="Times New Roman"/>
          <w:b/>
          <w:sz w:val="28"/>
          <w:szCs w:val="28"/>
          <w:lang w:val="ru-RU"/>
        </w:rPr>
        <w:t xml:space="preserve">ИСКУССТВО </w:t>
      </w:r>
      <w:r w:rsidR="00F36A5D" w:rsidRPr="00D4629C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СРЕДНЕВЕКОВОГО </w:t>
      </w:r>
      <w:r w:rsidR="00AD0E8F" w:rsidRPr="00D4629C">
        <w:rPr>
          <w:rFonts w:ascii="Times New Roman" w:hAnsi="Times New Roman" w:cs="Times New Roman"/>
          <w:b/>
          <w:sz w:val="28"/>
          <w:szCs w:val="28"/>
          <w:lang w:val="ru-RU"/>
        </w:rPr>
        <w:t>КИТАЯ</w:t>
      </w:r>
    </w:p>
    <w:p w:rsidR="00E17E52" w:rsidRDefault="002A31B7" w:rsidP="002A31B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</w:t>
      </w:r>
      <w:r w:rsidR="00280C29" w:rsidRPr="00D4629C">
        <w:rPr>
          <w:rFonts w:ascii="Times New Roman" w:hAnsi="Times New Roman" w:cs="Times New Roman"/>
          <w:b/>
          <w:sz w:val="28"/>
          <w:szCs w:val="28"/>
          <w:lang w:val="ru-RU"/>
        </w:rPr>
        <w:t>1. Общая характеристика</w:t>
      </w:r>
    </w:p>
    <w:p w:rsidR="00C90106" w:rsidRDefault="002A31B7" w:rsidP="00E17E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>Художественная культура Китая насчитывает около пяти тысячелетий в своем развитии. За это время создано великое мно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softHyphen/>
        <w:t>жество произведений искусства. Величие китайской культуры проявилось в том, что, несмотря на исторические потрясения, она продолжала существовать, опираясь на прочные национальные традиции. Наоборот, завоеватели Китая утрачивали родной язык и письменность, целиком попадая под его культурное воздействие. Обилие памятников искусства древности и поры расцвета средневековой культуры поистине грандиозно, несмотря на чудовищные потери. И в настоящее время прибывающего в Китай поражает легко вписавшаяся в современность и бережно сохраняемая древняя культура.</w:t>
      </w:r>
    </w:p>
    <w:p w:rsidR="00C90106" w:rsidRDefault="00280C29" w:rsidP="00DE40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Период Средневековья начался в Китае в </w:t>
      </w:r>
      <w:r w:rsidRPr="00D4629C">
        <w:rPr>
          <w:rFonts w:ascii="Times New Roman" w:hAnsi="Times New Roman" w:cs="Times New Roman"/>
          <w:sz w:val="28"/>
          <w:szCs w:val="28"/>
        </w:rPr>
        <w:t>IV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D4629C">
        <w:rPr>
          <w:rFonts w:ascii="Times New Roman" w:hAnsi="Times New Roman" w:cs="Times New Roman"/>
          <w:sz w:val="28"/>
          <w:szCs w:val="28"/>
        </w:rPr>
        <w:t>VI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вв. и продолжался вплоть до середины </w:t>
      </w:r>
      <w:r w:rsidRPr="00D4629C">
        <w:rPr>
          <w:rFonts w:ascii="Times New Roman" w:hAnsi="Times New Roman" w:cs="Times New Roman"/>
          <w:sz w:val="28"/>
          <w:szCs w:val="28"/>
        </w:rPr>
        <w:t>XIX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в. За это время искусство прошло ряд исторических этапов: ранний период (</w:t>
      </w:r>
      <w:r w:rsidRPr="00D4629C">
        <w:rPr>
          <w:rFonts w:ascii="Times New Roman" w:hAnsi="Times New Roman" w:cs="Times New Roman"/>
          <w:sz w:val="28"/>
          <w:szCs w:val="28"/>
        </w:rPr>
        <w:t>IV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Pr="00D4629C">
        <w:rPr>
          <w:rFonts w:ascii="Times New Roman" w:hAnsi="Times New Roman" w:cs="Times New Roman"/>
          <w:sz w:val="28"/>
          <w:szCs w:val="28"/>
        </w:rPr>
        <w:t>VI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вв.), период расцвета (</w:t>
      </w:r>
      <w:r w:rsidRPr="00D4629C">
        <w:rPr>
          <w:rFonts w:ascii="Times New Roman" w:hAnsi="Times New Roman" w:cs="Times New Roman"/>
          <w:sz w:val="28"/>
          <w:szCs w:val="28"/>
        </w:rPr>
        <w:t>VII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Pr="00D4629C">
        <w:rPr>
          <w:rFonts w:ascii="Times New Roman" w:hAnsi="Times New Roman" w:cs="Times New Roman"/>
          <w:sz w:val="28"/>
          <w:szCs w:val="28"/>
        </w:rPr>
        <w:t>XIII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вв.) и поздний период (</w:t>
      </w:r>
      <w:r w:rsidRPr="00D4629C">
        <w:rPr>
          <w:rFonts w:ascii="Times New Roman" w:hAnsi="Times New Roman" w:cs="Times New Roman"/>
          <w:sz w:val="28"/>
          <w:szCs w:val="28"/>
        </w:rPr>
        <w:t>XIV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– середина </w:t>
      </w:r>
      <w:r w:rsidRPr="00D4629C">
        <w:rPr>
          <w:rFonts w:ascii="Times New Roman" w:hAnsi="Times New Roman" w:cs="Times New Roman"/>
          <w:sz w:val="28"/>
          <w:szCs w:val="28"/>
        </w:rPr>
        <w:t>XIX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в.).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C90106" w:rsidRPr="00C90106">
        <w:rPr>
          <w:rFonts w:ascii="Times New Roman" w:hAnsi="Times New Roman" w:cs="Times New Roman"/>
          <w:b/>
          <w:sz w:val="28"/>
          <w:szCs w:val="28"/>
          <w:lang w:val="ru-RU"/>
        </w:rPr>
        <w:t>2.2. Архитектура</w:t>
      </w:r>
      <w:r w:rsidR="000C5CA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0C5CAC" w:rsidRPr="001E4629" w:rsidRDefault="000C5CAC" w:rsidP="00DE40DE">
      <w:pPr>
        <w:pStyle w:val="a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  <w:lang w:val="ru-RU"/>
        </w:rPr>
      </w:pPr>
      <w:r w:rsidRPr="001E4629">
        <w:rPr>
          <w:color w:val="333333"/>
          <w:sz w:val="28"/>
          <w:szCs w:val="28"/>
          <w:lang w:val="ru-RU"/>
        </w:rPr>
        <w:t>Развитие древней китайской архитектуры можно разделить на несколько временных отрезков — периодов правления династий:</w:t>
      </w:r>
    </w:p>
    <w:p w:rsidR="000C5CAC" w:rsidRPr="001E4629" w:rsidRDefault="000C5CAC" w:rsidP="00DE40DE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lang w:val="ru-RU"/>
        </w:rPr>
      </w:pPr>
      <w:r w:rsidRPr="00516C0D">
        <w:rPr>
          <w:rStyle w:val="ae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Династия </w:t>
      </w:r>
      <w:proofErr w:type="spellStart"/>
      <w:r w:rsidRPr="00516C0D">
        <w:rPr>
          <w:rStyle w:val="ae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Шан</w:t>
      </w:r>
      <w:proofErr w:type="spellEnd"/>
      <w:r w:rsidRPr="001E4629">
        <w:rPr>
          <w:rFonts w:ascii="Times New Roman" w:hAnsi="Times New Roman" w:cs="Times New Roman"/>
          <w:color w:val="333333"/>
          <w:sz w:val="28"/>
          <w:szCs w:val="28"/>
        </w:rPr>
        <w:t> </w:t>
      </w:r>
      <w:proofErr w:type="gramStart"/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>( около</w:t>
      </w:r>
      <w:proofErr w:type="gramEnd"/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1300 г. до нашей эры) — в этот период происходит расцвет культуры на фоне зарождения многих новых видов искусства.</w:t>
      </w:r>
    </w:p>
    <w:p w:rsidR="000C5CAC" w:rsidRPr="001E4629" w:rsidRDefault="000C5CAC" w:rsidP="00DE40DE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lang w:val="ru-RU"/>
        </w:rPr>
      </w:pPr>
      <w:r w:rsidRPr="00516C0D">
        <w:rPr>
          <w:rStyle w:val="ae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Династия Чжоу</w:t>
      </w:r>
      <w:r w:rsidRPr="001E4629">
        <w:rPr>
          <w:rFonts w:ascii="Times New Roman" w:hAnsi="Times New Roman" w:cs="Times New Roman"/>
          <w:color w:val="333333"/>
          <w:sz w:val="28"/>
          <w:szCs w:val="28"/>
        </w:rPr>
        <w:t> </w:t>
      </w:r>
      <w:proofErr w:type="gramStart"/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>( с</w:t>
      </w:r>
      <w:proofErr w:type="gramEnd"/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конца </w:t>
      </w:r>
      <w:r w:rsidRPr="001E4629">
        <w:rPr>
          <w:rFonts w:ascii="Times New Roman" w:hAnsi="Times New Roman" w:cs="Times New Roman"/>
          <w:color w:val="333333"/>
          <w:sz w:val="28"/>
          <w:szCs w:val="28"/>
        </w:rPr>
        <w:t>II</w:t>
      </w:r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тысячелетия до нашей эры по </w:t>
      </w:r>
      <w:r w:rsidRPr="001E4629">
        <w:rPr>
          <w:rFonts w:ascii="Times New Roman" w:hAnsi="Times New Roman" w:cs="Times New Roman"/>
          <w:color w:val="333333"/>
          <w:sz w:val="28"/>
          <w:szCs w:val="28"/>
        </w:rPr>
        <w:t>III</w:t>
      </w:r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век до н. э.) — культура и искусство достигают наивысшего подъема. В произведениях искусства этого периода изображаются славные моменты исторического прошлого. Вместе с тем художники и скульпторы зачастую обращаются к природе в поиске нового источника вдохновения.</w:t>
      </w:r>
    </w:p>
    <w:p w:rsidR="000C5CAC" w:rsidRDefault="000C5CAC" w:rsidP="00DE40DE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lang w:val="ru-RU"/>
        </w:rPr>
      </w:pPr>
      <w:r w:rsidRPr="00516C0D">
        <w:rPr>
          <w:rStyle w:val="ae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Династия </w:t>
      </w:r>
      <w:proofErr w:type="spellStart"/>
      <w:r w:rsidRPr="00516C0D">
        <w:rPr>
          <w:rStyle w:val="ae"/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Хань</w:t>
      </w:r>
      <w:proofErr w:type="spellEnd"/>
      <w:r w:rsidRPr="001E4629">
        <w:rPr>
          <w:rFonts w:ascii="Times New Roman" w:hAnsi="Times New Roman" w:cs="Times New Roman"/>
          <w:color w:val="333333"/>
          <w:sz w:val="28"/>
          <w:szCs w:val="28"/>
        </w:rPr>
        <w:t> </w:t>
      </w:r>
      <w:proofErr w:type="gramStart"/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>( с</w:t>
      </w:r>
      <w:proofErr w:type="gramEnd"/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206 года до нашей эры по 220 год нашей эры) — в этот период идет объединение разрозненных земель, за счет чего</w:t>
      </w:r>
      <w:r w:rsidR="00DE40DE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</w:t>
      </w:r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границы империи расширяются. В это же время формируется своеобразное китайское мировоззрение, основы которого дошли до наших дней практически в неизменном виде. Во время правления династии </w:t>
      </w:r>
      <w:proofErr w:type="spellStart"/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>Хань</w:t>
      </w:r>
      <w:proofErr w:type="spellEnd"/>
      <w:r w:rsidRPr="001E462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все внимание творцов было сосредоточено на правдивом изображении окружающей действительности.</w:t>
      </w:r>
    </w:p>
    <w:p w:rsidR="001C5EE9" w:rsidRDefault="000C5CAC" w:rsidP="00DE40DE">
      <w:pPr>
        <w:pStyle w:val="a9"/>
        <w:keepNext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  <w:lang w:val="ru-RU"/>
        </w:rPr>
      </w:pPr>
      <w:r w:rsidRPr="001E4629">
        <w:rPr>
          <w:color w:val="333333"/>
          <w:sz w:val="28"/>
          <w:szCs w:val="28"/>
          <w:lang w:val="ru-RU"/>
        </w:rPr>
        <w:t xml:space="preserve">После падения династии </w:t>
      </w:r>
      <w:proofErr w:type="spellStart"/>
      <w:r w:rsidRPr="001E4629">
        <w:rPr>
          <w:color w:val="333333"/>
          <w:sz w:val="28"/>
          <w:szCs w:val="28"/>
          <w:lang w:val="ru-RU"/>
        </w:rPr>
        <w:t>Хань</w:t>
      </w:r>
      <w:proofErr w:type="spellEnd"/>
      <w:r w:rsidRPr="001E4629">
        <w:rPr>
          <w:color w:val="333333"/>
          <w:sz w:val="28"/>
          <w:szCs w:val="28"/>
          <w:lang w:val="ru-RU"/>
        </w:rPr>
        <w:t xml:space="preserve"> китайскую империю на протяжении нескольких ве</w:t>
      </w:r>
      <w:r w:rsidR="001C5EE9">
        <w:rPr>
          <w:color w:val="333333"/>
          <w:sz w:val="28"/>
          <w:szCs w:val="28"/>
          <w:lang w:val="ru-RU"/>
        </w:rPr>
        <w:t xml:space="preserve">ков терзают </w:t>
      </w:r>
      <w:proofErr w:type="spellStart"/>
      <w:r w:rsidR="001C5EE9">
        <w:rPr>
          <w:color w:val="333333"/>
          <w:sz w:val="28"/>
          <w:szCs w:val="28"/>
          <w:lang w:val="ru-RU"/>
        </w:rPr>
        <w:t>междуусобные</w:t>
      </w:r>
      <w:proofErr w:type="spellEnd"/>
      <w:r w:rsidR="001C5EE9">
        <w:rPr>
          <w:color w:val="333333"/>
          <w:sz w:val="28"/>
          <w:szCs w:val="28"/>
          <w:lang w:val="ru-RU"/>
        </w:rPr>
        <w:t xml:space="preserve"> войны. После </w:t>
      </w:r>
      <w:r w:rsidRPr="001E4629">
        <w:rPr>
          <w:color w:val="333333"/>
          <w:sz w:val="28"/>
          <w:szCs w:val="28"/>
          <w:lang w:val="ru-RU"/>
        </w:rPr>
        <w:t>Китайцы ведут захватнические войны во многих странах, оказывая воздействие на культуру других народов. Но вместе с тем местные традиции проникают и в китайские культурные устои. Так, из Индии приходит буддизм, а вместе с ним появляются и новые типы сооружений. В их числе можно назвать знаменитые пагоды, построенные из прир</w:t>
      </w:r>
      <w:r w:rsidR="00DE40DE" w:rsidRPr="001E4629">
        <w:rPr>
          <w:color w:val="333333"/>
          <w:sz w:val="28"/>
          <w:szCs w:val="28"/>
          <w:lang w:val="ru-RU"/>
        </w:rPr>
        <w:t>одного камня или</w:t>
      </w:r>
      <w:r w:rsidR="00DE40DE" w:rsidRPr="001E4629">
        <w:rPr>
          <w:color w:val="333333"/>
          <w:sz w:val="28"/>
          <w:szCs w:val="28"/>
        </w:rPr>
        <w:t> </w:t>
      </w:r>
      <w:r w:rsidR="00DE40DE">
        <w:rPr>
          <w:color w:val="333333"/>
          <w:sz w:val="28"/>
          <w:szCs w:val="28"/>
          <w:lang w:val="ru-RU"/>
        </w:rPr>
        <w:t>кирпича</w:t>
      </w:r>
      <w:r w:rsidR="00DE40DE" w:rsidRPr="001E4629">
        <w:rPr>
          <w:color w:val="333333"/>
          <w:sz w:val="28"/>
          <w:szCs w:val="28"/>
          <w:lang w:val="ru-RU"/>
        </w:rPr>
        <w:t>, и возвышающиеся наверх в несколько ярусов, а также выдолбленн</w:t>
      </w:r>
      <w:r w:rsidR="00DE40DE">
        <w:rPr>
          <w:color w:val="333333"/>
          <w:sz w:val="28"/>
          <w:szCs w:val="28"/>
          <w:lang w:val="ru-RU"/>
        </w:rPr>
        <w:t>ые в толще скалы пещерные храмы.</w:t>
      </w:r>
    </w:p>
    <w:p w:rsidR="00DE40DE" w:rsidRDefault="001C5EE9" w:rsidP="00DE40DE">
      <w:pPr>
        <w:pStyle w:val="a9"/>
        <w:keepNext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noProof/>
          <w:sz w:val="28"/>
          <w:szCs w:val="28"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 wp14:anchorId="51177C2D" wp14:editId="0D039CFF">
            <wp:extent cx="2392701" cy="1787857"/>
            <wp:effectExtent l="0" t="0" r="0" b="0"/>
            <wp:docPr id="20" name="Рисунок 19" descr="Seoul-pagoda-South-Kore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oul-pagoda-South-Korea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7513" cy="1791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C5EE9">
        <w:rPr>
          <w:noProof/>
          <w:sz w:val="28"/>
          <w:szCs w:val="28"/>
          <w:lang w:val="ru-RU" w:eastAsia="ru-RU"/>
        </w:rPr>
        <w:t xml:space="preserve"> </w:t>
      </w:r>
      <w:r>
        <w:rPr>
          <w:noProof/>
          <w:sz w:val="28"/>
          <w:szCs w:val="28"/>
          <w:lang w:val="ru-RU" w:eastAsia="ru-RU"/>
        </w:rPr>
        <w:drawing>
          <wp:inline distT="0" distB="0" distL="0" distR="0" wp14:anchorId="19351E30" wp14:editId="25D3DB1A">
            <wp:extent cx="2687979" cy="1790027"/>
            <wp:effectExtent l="0" t="0" r="0" b="0"/>
            <wp:docPr id="21" name="Рисунок 20" descr="s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2930" cy="1793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5EE9" w:rsidRPr="001C5EE9" w:rsidRDefault="001C5EE9" w:rsidP="001C5EE9">
      <w:pPr>
        <w:pStyle w:val="a9"/>
        <w:keepNext/>
        <w:shd w:val="clear" w:color="auto" w:fill="FFFFFF"/>
        <w:spacing w:before="0" w:beforeAutospacing="0" w:after="0" w:afterAutospacing="0" w:line="360" w:lineRule="auto"/>
        <w:ind w:hanging="567"/>
        <w:jc w:val="center"/>
        <w:rPr>
          <w:sz w:val="36"/>
          <w:lang w:val="ru-RU"/>
        </w:rPr>
      </w:pPr>
      <w:r w:rsidRPr="001C5EE9">
        <w:rPr>
          <w:i/>
          <w:color w:val="333333"/>
          <w:sz w:val="28"/>
          <w:szCs w:val="28"/>
          <w:lang w:val="ru-RU"/>
        </w:rPr>
        <w:t xml:space="preserve">(Рис.9. Китайская </w:t>
      </w:r>
      <w:proofErr w:type="gramStart"/>
      <w:r w:rsidRPr="001C5EE9">
        <w:rPr>
          <w:i/>
          <w:color w:val="333333"/>
          <w:sz w:val="28"/>
          <w:szCs w:val="28"/>
          <w:lang w:val="ru-RU"/>
        </w:rPr>
        <w:t>Пагода)</w:t>
      </w:r>
      <w:r w:rsidRPr="001C5EE9">
        <w:rPr>
          <w:color w:val="333333"/>
          <w:sz w:val="28"/>
          <w:szCs w:val="28"/>
          <w:lang w:val="ru-RU"/>
        </w:rPr>
        <w:t xml:space="preserve">  </w:t>
      </w:r>
      <w:r>
        <w:rPr>
          <w:color w:val="333333"/>
          <w:sz w:val="28"/>
          <w:szCs w:val="28"/>
          <w:lang w:val="ru-RU"/>
        </w:rPr>
        <w:t xml:space="preserve"> </w:t>
      </w:r>
      <w:proofErr w:type="gramEnd"/>
      <w:r>
        <w:rPr>
          <w:color w:val="333333"/>
          <w:sz w:val="28"/>
          <w:szCs w:val="28"/>
          <w:lang w:val="ru-RU"/>
        </w:rPr>
        <w:t xml:space="preserve">  </w:t>
      </w:r>
      <w:r w:rsidRPr="001C5EE9">
        <w:rPr>
          <w:color w:val="333333"/>
          <w:sz w:val="28"/>
          <w:szCs w:val="28"/>
          <w:lang w:val="ru-RU"/>
        </w:rPr>
        <w:t xml:space="preserve">          </w:t>
      </w:r>
      <w:r w:rsidRPr="001C5EE9">
        <w:rPr>
          <w:color w:val="333333"/>
          <w:sz w:val="36"/>
          <w:szCs w:val="28"/>
          <w:lang w:val="ru-RU"/>
        </w:rPr>
        <w:t>(</w:t>
      </w:r>
      <w:r w:rsidRPr="001C5EE9">
        <w:rPr>
          <w:i/>
          <w:color w:val="333333"/>
          <w:sz w:val="28"/>
          <w:szCs w:val="28"/>
          <w:lang w:val="ru-RU"/>
        </w:rPr>
        <w:t>Рис.10. Дом вельможи)</w:t>
      </w:r>
    </w:p>
    <w:p w:rsidR="000C5CAC" w:rsidRPr="0028501E" w:rsidRDefault="001C5EE9" w:rsidP="00DE40DE">
      <w:pPr>
        <w:pStyle w:val="a9"/>
        <w:keepNext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lang w:val="ru-RU"/>
        </w:rPr>
      </w:pPr>
      <w:r>
        <w:rPr>
          <w:sz w:val="28"/>
          <w:lang w:val="ru-RU"/>
        </w:rPr>
        <w:t xml:space="preserve">Пагода - </w:t>
      </w:r>
      <w:r w:rsidR="000C5CAC" w:rsidRPr="00933064">
        <w:rPr>
          <w:sz w:val="28"/>
          <w:lang w:val="ru-RU"/>
        </w:rPr>
        <w:t>буддийское,</w:t>
      </w:r>
      <w:r w:rsidR="000C5CAC" w:rsidRPr="00933064">
        <w:rPr>
          <w:sz w:val="28"/>
        </w:rPr>
        <w:t> </w:t>
      </w:r>
      <w:r w:rsidR="000C5CAC" w:rsidRPr="00933064">
        <w:rPr>
          <w:sz w:val="28"/>
          <w:lang w:val="ru-RU"/>
        </w:rPr>
        <w:t>индуистское</w:t>
      </w:r>
      <w:r w:rsidR="000C5CAC" w:rsidRPr="00933064">
        <w:rPr>
          <w:sz w:val="28"/>
        </w:rPr>
        <w:t> </w:t>
      </w:r>
      <w:r w:rsidR="000C5CAC" w:rsidRPr="00933064">
        <w:rPr>
          <w:sz w:val="28"/>
          <w:lang w:val="ru-RU"/>
        </w:rPr>
        <w:t>или</w:t>
      </w:r>
      <w:r w:rsidR="000C5CAC" w:rsidRPr="00933064">
        <w:rPr>
          <w:sz w:val="28"/>
        </w:rPr>
        <w:t> </w:t>
      </w:r>
      <w:proofErr w:type="spellStart"/>
      <w:r w:rsidR="000C5CAC" w:rsidRPr="00933064">
        <w:rPr>
          <w:sz w:val="28"/>
          <w:lang w:val="ru-RU"/>
        </w:rPr>
        <w:t>даос</w:t>
      </w:r>
      <w:proofErr w:type="spellEnd"/>
      <w:r w:rsidR="000C5CAC" w:rsidRPr="00933064">
        <w:rPr>
          <w:sz w:val="28"/>
        </w:rPr>
        <w:t>c</w:t>
      </w:r>
      <w:r w:rsidR="000C5CAC" w:rsidRPr="00933064">
        <w:rPr>
          <w:sz w:val="28"/>
          <w:lang w:val="ru-RU"/>
        </w:rPr>
        <w:t>кое</w:t>
      </w:r>
      <w:r w:rsidR="000C5CAC" w:rsidRPr="00933064">
        <w:rPr>
          <w:sz w:val="28"/>
        </w:rPr>
        <w:t> </w:t>
      </w:r>
      <w:r w:rsidR="000C5CAC" w:rsidRPr="00933064">
        <w:rPr>
          <w:sz w:val="28"/>
          <w:lang w:val="ru-RU"/>
        </w:rPr>
        <w:t>сооружение</w:t>
      </w:r>
      <w:r w:rsidR="000C5CAC" w:rsidRPr="00933064">
        <w:rPr>
          <w:sz w:val="28"/>
        </w:rPr>
        <w:t> </w:t>
      </w:r>
      <w:r w:rsidR="000C5CAC" w:rsidRPr="00933064">
        <w:rPr>
          <w:sz w:val="28"/>
          <w:lang w:val="ru-RU"/>
        </w:rPr>
        <w:t>культового</w:t>
      </w:r>
      <w:r w:rsidR="000C5CAC" w:rsidRPr="00933064">
        <w:rPr>
          <w:sz w:val="28"/>
        </w:rPr>
        <w:t> </w:t>
      </w:r>
      <w:r w:rsidR="000C5CAC" w:rsidRPr="00933064">
        <w:rPr>
          <w:sz w:val="28"/>
          <w:lang w:val="ru-RU"/>
        </w:rPr>
        <w:t>характера</w:t>
      </w:r>
      <w:r w:rsidR="00DE40DE">
        <w:rPr>
          <w:sz w:val="28"/>
          <w:lang w:val="ru-RU"/>
        </w:rPr>
        <w:t xml:space="preserve"> (</w:t>
      </w:r>
      <w:r w:rsidR="000C5CAC" w:rsidRPr="00933064">
        <w:rPr>
          <w:i/>
          <w:sz w:val="28"/>
          <w:lang w:val="ru-RU"/>
        </w:rPr>
        <w:t xml:space="preserve">рис. </w:t>
      </w:r>
      <w:r w:rsidR="000C5CAC">
        <w:rPr>
          <w:i/>
          <w:sz w:val="28"/>
          <w:lang w:val="ru-RU"/>
        </w:rPr>
        <w:t>9</w:t>
      </w:r>
      <w:r w:rsidR="000C5CAC" w:rsidRPr="00933064">
        <w:rPr>
          <w:sz w:val="28"/>
          <w:lang w:val="ru-RU"/>
        </w:rPr>
        <w:t xml:space="preserve">). </w:t>
      </w:r>
      <w:r w:rsidR="000C5CAC" w:rsidRPr="00933064">
        <w:rPr>
          <w:sz w:val="28"/>
          <w:szCs w:val="28"/>
          <w:lang w:val="ru-RU"/>
        </w:rPr>
        <w:t>Многие китайские пагоды отличаются огромными размерами и достигают в высоту 50 м.</w:t>
      </w:r>
      <w:r w:rsidR="000C5CAC" w:rsidRPr="00D4629C">
        <w:rPr>
          <w:sz w:val="28"/>
          <w:szCs w:val="28"/>
          <w:lang w:val="ru-RU"/>
        </w:rPr>
        <w:t xml:space="preserve"> Лучшие из них поражают точностью, соразмерностью</w:t>
      </w:r>
      <w:r w:rsidR="000C5CAC" w:rsidRPr="00D4629C">
        <w:rPr>
          <w:sz w:val="28"/>
          <w:szCs w:val="28"/>
        </w:rPr>
        <w:t> </w:t>
      </w:r>
      <w:r w:rsidR="000C5CAC" w:rsidRPr="00D4629C">
        <w:rPr>
          <w:sz w:val="28"/>
          <w:szCs w:val="28"/>
          <w:lang w:val="ru-RU"/>
        </w:rPr>
        <w:t>пропорций, в них как бы воплощен дух конфуцианской мудрости. Своеобразной чертой более поздних китайских башен-пагод являются слегка изогнутые кверху заостренные края кровли. Это считалось надежным средством защиты от злых духов. Китайские пагоды прекрасно вписываются в окружающий ландшафт.</w:t>
      </w:r>
      <w:r w:rsidR="000C5CAC">
        <w:rPr>
          <w:color w:val="333333"/>
          <w:sz w:val="28"/>
          <w:szCs w:val="28"/>
          <w:lang w:val="ru-RU"/>
        </w:rPr>
        <w:t xml:space="preserve"> </w:t>
      </w:r>
      <w:r w:rsidR="000C5CAC">
        <w:rPr>
          <w:color w:val="333333"/>
          <w:sz w:val="28"/>
          <w:szCs w:val="28"/>
          <w:lang w:val="ru-RU"/>
        </w:rPr>
        <w:br/>
      </w:r>
      <w:r w:rsidR="000C5CAC">
        <w:rPr>
          <w:color w:val="333333"/>
          <w:sz w:val="28"/>
          <w:szCs w:val="28"/>
          <w:lang w:val="ru-RU"/>
        </w:rPr>
        <w:tab/>
      </w:r>
      <w:r w:rsidR="000C5CAC" w:rsidRPr="001E4629">
        <w:rPr>
          <w:color w:val="333333"/>
          <w:sz w:val="28"/>
          <w:szCs w:val="28"/>
          <w:lang w:val="ru-RU"/>
        </w:rPr>
        <w:t>И хотя на китайскую архитектуру оказывали влияние традиции зодчества других народов, все же она развивалась в собственном русле. В древнем Китае строили монастыри и храмы, а также целые дворцовые ансамбли для правителей и роскошные дома для вельмож и знати</w:t>
      </w:r>
      <w:r>
        <w:rPr>
          <w:color w:val="333333"/>
          <w:sz w:val="28"/>
          <w:szCs w:val="28"/>
          <w:lang w:val="ru-RU"/>
        </w:rPr>
        <w:t xml:space="preserve"> (рис.10)</w:t>
      </w:r>
      <w:r w:rsidR="000C5CAC" w:rsidRPr="001E4629">
        <w:rPr>
          <w:color w:val="333333"/>
          <w:sz w:val="28"/>
          <w:szCs w:val="28"/>
          <w:lang w:val="ru-RU"/>
        </w:rPr>
        <w:t>.</w:t>
      </w:r>
      <w:r w:rsidR="00DE40DE" w:rsidRPr="00DE40DE">
        <w:rPr>
          <w:noProof/>
          <w:sz w:val="28"/>
          <w:szCs w:val="28"/>
          <w:lang w:val="ru-RU" w:eastAsia="ru-RU"/>
        </w:rPr>
        <w:t xml:space="preserve"> </w:t>
      </w:r>
      <w:r w:rsidR="000C5CAC">
        <w:rPr>
          <w:color w:val="333333"/>
          <w:sz w:val="28"/>
          <w:szCs w:val="28"/>
          <w:lang w:val="ru-RU"/>
        </w:rPr>
        <w:br/>
      </w:r>
      <w:r w:rsidR="000C5CAC">
        <w:rPr>
          <w:color w:val="333333"/>
          <w:sz w:val="28"/>
          <w:szCs w:val="28"/>
          <w:lang w:val="ru-RU"/>
        </w:rPr>
        <w:tab/>
      </w:r>
      <w:r w:rsidR="000C5CAC" w:rsidRPr="001E4629">
        <w:rPr>
          <w:color w:val="333333"/>
          <w:sz w:val="28"/>
          <w:szCs w:val="28"/>
          <w:lang w:val="ru-RU"/>
        </w:rPr>
        <w:t xml:space="preserve">Среди самых распространенных строительных и </w:t>
      </w:r>
      <w:r w:rsidRPr="001E4629">
        <w:rPr>
          <w:color w:val="333333"/>
          <w:sz w:val="28"/>
          <w:szCs w:val="28"/>
          <w:lang w:val="ru-RU"/>
        </w:rPr>
        <w:t>отделочных</w:t>
      </w:r>
      <w:r w:rsidRPr="001E4629">
        <w:rPr>
          <w:color w:val="333333"/>
          <w:sz w:val="28"/>
          <w:szCs w:val="28"/>
        </w:rPr>
        <w:t> </w:t>
      </w:r>
      <w:r w:rsidRPr="001E4629">
        <w:rPr>
          <w:color w:val="333333"/>
          <w:sz w:val="28"/>
          <w:szCs w:val="28"/>
          <w:lang w:val="ru-RU"/>
        </w:rPr>
        <w:t>материалов</w:t>
      </w:r>
      <w:r w:rsidR="000C5CAC" w:rsidRPr="001E4629">
        <w:rPr>
          <w:color w:val="333333"/>
          <w:sz w:val="28"/>
          <w:szCs w:val="28"/>
          <w:lang w:val="ru-RU"/>
        </w:rPr>
        <w:t xml:space="preserve"> того периода можно назвать следующие:</w:t>
      </w:r>
    </w:p>
    <w:p w:rsidR="000C5CAC" w:rsidRPr="001C5EE9" w:rsidRDefault="000C5CAC" w:rsidP="001C5EE9">
      <w:pPr>
        <w:numPr>
          <w:ilvl w:val="0"/>
          <w:numId w:val="7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lang w:val="ru-RU"/>
        </w:rPr>
      </w:pPr>
      <w:r w:rsidRP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>Натуральная</w:t>
      </w:r>
      <w:r w:rsidRPr="001E4629">
        <w:rPr>
          <w:rFonts w:ascii="Times New Roman" w:hAnsi="Times New Roman" w:cs="Times New Roman"/>
          <w:color w:val="333333"/>
          <w:sz w:val="28"/>
          <w:szCs w:val="28"/>
        </w:rPr>
        <w:t> </w:t>
      </w:r>
      <w:r>
        <w:rPr>
          <w:rFonts w:ascii="Times New Roman" w:hAnsi="Times New Roman" w:cs="Times New Roman"/>
          <w:color w:val="333333"/>
          <w:sz w:val="28"/>
          <w:szCs w:val="28"/>
          <w:lang w:val="ru-RU"/>
        </w:rPr>
        <w:t>др</w:t>
      </w:r>
      <w:r w:rsidR="00DE40DE">
        <w:rPr>
          <w:rFonts w:ascii="Times New Roman" w:hAnsi="Times New Roman" w:cs="Times New Roman"/>
          <w:color w:val="333333"/>
          <w:sz w:val="28"/>
          <w:szCs w:val="28"/>
          <w:lang w:val="ru-RU"/>
        </w:rPr>
        <w:t>е</w:t>
      </w:r>
      <w:r>
        <w:rPr>
          <w:rFonts w:ascii="Times New Roman" w:hAnsi="Times New Roman" w:cs="Times New Roman"/>
          <w:color w:val="333333"/>
          <w:sz w:val="28"/>
          <w:szCs w:val="28"/>
          <w:lang w:val="ru-RU"/>
        </w:rPr>
        <w:t>весина</w:t>
      </w:r>
      <w:r w:rsidR="001C5EE9" w:rsidRP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, </w:t>
      </w:r>
      <w:r w:rsidRP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>Бамбук</w:t>
      </w:r>
      <w:r w:rsid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, </w:t>
      </w:r>
      <w:r w:rsidRP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>Тростник</w:t>
      </w:r>
      <w:r w:rsid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, </w:t>
      </w:r>
      <w:r w:rsidRP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>Глина</w:t>
      </w:r>
      <w:r w:rsid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, </w:t>
      </w:r>
      <w:r w:rsidRP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>Терракота</w:t>
      </w:r>
      <w:r w:rsid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>.</w:t>
      </w:r>
    </w:p>
    <w:p w:rsidR="001C5EE9" w:rsidRDefault="000C5CAC" w:rsidP="00DE40DE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color w:val="333333"/>
          <w:sz w:val="28"/>
          <w:szCs w:val="28"/>
          <w:lang w:val="ru-RU"/>
        </w:rPr>
        <w:tab/>
      </w:r>
      <w:r w:rsidRPr="00516C0D">
        <w:rPr>
          <w:rFonts w:ascii="Times New Roman" w:hAnsi="Times New Roman" w:cs="Times New Roman"/>
          <w:color w:val="333333"/>
          <w:sz w:val="28"/>
          <w:szCs w:val="28"/>
          <w:lang w:val="ru-RU"/>
        </w:rPr>
        <w:t>Под влиянием внешнего вида построек из бамбука, некоторые архитектурные сооружения принимали своеобразную форму. Например, углы крыши были приподняты, а сама кровля оказывалась слегка прогнутой.</w:t>
      </w:r>
      <w:r w:rsidRPr="00516C0D">
        <w:rPr>
          <w:color w:val="333333"/>
          <w:sz w:val="28"/>
          <w:szCs w:val="28"/>
          <w:lang w:val="ru-RU"/>
        </w:rPr>
        <w:br/>
      </w:r>
      <w:r w:rsidRPr="00516C0D">
        <w:rPr>
          <w:color w:val="333333"/>
          <w:sz w:val="28"/>
          <w:szCs w:val="28"/>
          <w:lang w:val="ru-RU"/>
        </w:rPr>
        <w:tab/>
      </w:r>
      <w:r w:rsidRPr="00516C0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Для мировоззрения китайцев с древнейших времен характерна любовь к природе во всех ее проявлениях. Эта особенность находит свое проявление </w:t>
      </w:r>
      <w:r w:rsidR="00DE40DE" w:rsidRP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>в</w:t>
      </w:r>
      <w:r w:rsidRP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proofErr w:type="gramStart"/>
      <w:r w:rsidRP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>экстерьере</w:t>
      </w:r>
      <w:r w:rsidRP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DE40DE" w:rsidRP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</w:t>
      </w:r>
      <w:r w:rsidRP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>храмов</w:t>
      </w:r>
      <w:proofErr w:type="gramEnd"/>
      <w:r w:rsidRP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>,</w:t>
      </w:r>
      <w:r w:rsidRPr="00516C0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которые объединяются в симметричные комплексы, окруженные благоустроенными </w:t>
      </w:r>
      <w:proofErr w:type="spellStart"/>
      <w:r w:rsidRPr="00516C0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>с</w:t>
      </w:r>
      <w:r w:rsid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>адово</w:t>
      </w:r>
      <w:proofErr w:type="spellEnd"/>
      <w:r w:rsidR="001C5EE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— парковыми ансамблями. </w:t>
      </w:r>
    </w:p>
    <w:p w:rsidR="00D302AA" w:rsidRPr="00DE40DE" w:rsidRDefault="000044E8" w:rsidP="001C5EE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lang w:val="ru-RU"/>
        </w:rPr>
      </w:pPr>
      <w:r>
        <w:rPr>
          <w:noProof/>
        </w:rPr>
        <w:pict>
          <v:shape id="_x0000_s1057" type="#_x0000_t202" style="position:absolute;left:0;text-align:left;margin-left:258.7pt;margin-top:267.85pt;width:192.05pt;height:22.65pt;z-index:251671040" wrapcoords="-84 0 -84 21176 21600 21176 21600 0 -84 0" stroked="f">
            <v:textbox style="mso-next-textbox:#_x0000_s1057;mso-fit-shape-to-text:t" inset="0,0,0,0">
              <w:txbxContent>
                <w:p w:rsidR="000C5CAC" w:rsidRPr="00896A94" w:rsidRDefault="000C5CAC" w:rsidP="000C5CAC">
                  <w:pPr>
                    <w:pStyle w:val="af0"/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333333"/>
                      <w:sz w:val="22"/>
                      <w:szCs w:val="28"/>
                      <w:lang w:val="ru-RU"/>
                    </w:rPr>
                  </w:pPr>
                  <w:r w:rsidRPr="00896A94"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333333"/>
                      <w:sz w:val="22"/>
                      <w:szCs w:val="28"/>
                      <w:lang w:val="ru-RU"/>
                    </w:rPr>
                    <w:t>Рис</w:t>
                  </w:r>
                  <w:r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333333"/>
                      <w:sz w:val="22"/>
                      <w:szCs w:val="28"/>
                      <w:lang w:val="ru-RU"/>
                    </w:rPr>
                    <w:t xml:space="preserve"> 1</w:t>
                  </w:r>
                  <w:r w:rsidR="001C5EE9"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333333"/>
                      <w:sz w:val="22"/>
                      <w:szCs w:val="28"/>
                      <w:lang w:val="ru-RU"/>
                    </w:rPr>
                    <w:t>1</w:t>
                  </w:r>
                  <w:r w:rsidRPr="00896A94"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333333"/>
                      <w:sz w:val="22"/>
                      <w:szCs w:val="28"/>
                      <w:lang w:val="ru-RU"/>
                    </w:rPr>
                    <w:t>. Великая Китайская Стена</w:t>
                  </w:r>
                </w:p>
              </w:txbxContent>
            </v:textbox>
            <w10:wrap type="tight"/>
          </v:shape>
        </w:pict>
      </w:r>
      <w:r w:rsidR="001C5EE9">
        <w:rPr>
          <w:noProof/>
          <w:lang w:val="ru-RU" w:eastAsia="ru-RU"/>
        </w:rPr>
        <w:drawing>
          <wp:anchor distT="0" distB="0" distL="114300" distR="114300" simplePos="0" relativeHeight="251657728" behindDoc="1" locked="0" layoutInCell="1" allowOverlap="1" wp14:anchorId="787CB9D6" wp14:editId="63F251F5">
            <wp:simplePos x="0" y="0"/>
            <wp:positionH relativeFrom="column">
              <wp:posOffset>2895600</wp:posOffset>
            </wp:positionH>
            <wp:positionV relativeFrom="paragraph">
              <wp:posOffset>985520</wp:posOffset>
            </wp:positionV>
            <wp:extent cx="3075940" cy="2306320"/>
            <wp:effectExtent l="0" t="0" r="0" b="0"/>
            <wp:wrapTight wrapText="bothSides">
              <wp:wrapPolygon edited="0">
                <wp:start x="0" y="0"/>
                <wp:lineTo x="0" y="21410"/>
                <wp:lineTo x="21404" y="21410"/>
                <wp:lineTo x="21404" y="0"/>
                <wp:lineTo x="0" y="0"/>
              </wp:wrapPolygon>
            </wp:wrapTight>
            <wp:docPr id="23" name="Рисунок 22" descr="s12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 (1)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5940" cy="2306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5CAC" w:rsidRPr="00516C0D"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Китайские мастера славились своим строительным искусством с глубокой древности. Поэтому в истории архитектуры </w:t>
      </w:r>
      <w:r w:rsidR="000C5CAC" w:rsidRPr="000C5CAC">
        <w:rPr>
          <w:rFonts w:ascii="Times New Roman" w:hAnsi="Times New Roman" w:cs="Times New Roman"/>
          <w:color w:val="333333"/>
          <w:sz w:val="28"/>
          <w:szCs w:val="28"/>
          <w:lang w:val="ru-RU"/>
        </w:rPr>
        <w:t>древнего Китая сохранились и многие гидротехнические сооружения, плотины и каналы.</w:t>
      </w:r>
      <w:r w:rsidR="000C5CAC" w:rsidRPr="000C5CAC">
        <w:rPr>
          <w:rFonts w:ascii="Times New Roman" w:hAnsi="Times New Roman" w:cs="Times New Roman"/>
          <w:color w:val="333333"/>
          <w:sz w:val="28"/>
          <w:szCs w:val="28"/>
          <w:lang w:val="ru-RU"/>
        </w:rPr>
        <w:br/>
      </w:r>
      <w:r w:rsidR="000C5CAC" w:rsidRPr="000C5CAC">
        <w:rPr>
          <w:rFonts w:ascii="Times New Roman" w:hAnsi="Times New Roman" w:cs="Times New Roman"/>
          <w:color w:val="333333"/>
          <w:sz w:val="28"/>
          <w:szCs w:val="28"/>
          <w:lang w:val="ru-RU"/>
        </w:rPr>
        <w:tab/>
        <w:t>Но самым известным техническим сооружением по праву считается Великая Китайская Стена (рис</w:t>
      </w:r>
      <w:r w:rsidR="001C5EE9">
        <w:rPr>
          <w:rFonts w:ascii="Times New Roman" w:hAnsi="Times New Roman" w:cs="Times New Roman"/>
          <w:color w:val="333333"/>
          <w:sz w:val="28"/>
          <w:szCs w:val="28"/>
          <w:lang w:val="ru-RU"/>
        </w:rPr>
        <w:t>. 11)</w:t>
      </w:r>
      <w:r w:rsidR="000C5CAC" w:rsidRPr="000C5CAC">
        <w:rPr>
          <w:rFonts w:ascii="Times New Roman" w:hAnsi="Times New Roman" w:cs="Times New Roman"/>
          <w:color w:val="333333"/>
          <w:sz w:val="28"/>
          <w:szCs w:val="28"/>
          <w:lang w:val="ru-RU"/>
        </w:rPr>
        <w:t>, которая защищала страну от нападения кочевых племен. Это грамотно продуманное фортификационное крепостное сооружение, которое многие века считалось почти неприступным.</w:t>
      </w:r>
    </w:p>
    <w:p w:rsidR="00C90106" w:rsidRPr="00BD2C5A" w:rsidRDefault="00BD2C5A" w:rsidP="00BD2C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2.3.</w:t>
      </w:r>
      <w:r w:rsidR="00280C29" w:rsidRPr="00BD2C5A">
        <w:rPr>
          <w:rFonts w:ascii="Times New Roman" w:hAnsi="Times New Roman" w:cs="Times New Roman"/>
          <w:b/>
          <w:sz w:val="28"/>
          <w:szCs w:val="28"/>
          <w:lang w:val="ru-RU"/>
        </w:rPr>
        <w:t>Живопись</w:t>
      </w:r>
    </w:p>
    <w:p w:rsidR="00C90106" w:rsidRDefault="00280C29" w:rsidP="00C90106">
      <w:pPr>
        <w:pStyle w:val="a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r w:rsidRPr="00C90106">
        <w:rPr>
          <w:rFonts w:ascii="Times New Roman" w:hAnsi="Times New Roman" w:cs="Times New Roman"/>
          <w:sz w:val="28"/>
          <w:szCs w:val="28"/>
        </w:rPr>
        <w:t>VII</w:t>
      </w:r>
      <w:r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Pr="00C90106">
        <w:rPr>
          <w:rFonts w:ascii="Times New Roman" w:hAnsi="Times New Roman" w:cs="Times New Roman"/>
          <w:sz w:val="28"/>
          <w:szCs w:val="28"/>
        </w:rPr>
        <w:t>XIII</w:t>
      </w:r>
      <w:r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вв. </w:t>
      </w:r>
      <w:r w:rsidR="00C90106"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Китайская </w:t>
      </w:r>
      <w:r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живопись завоевала ведущее место среди других видов искусства. </w:t>
      </w:r>
      <w:r w:rsidR="006A03ED"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К концу правления </w:t>
      </w:r>
      <w:proofErr w:type="spellStart"/>
      <w:r w:rsidR="006A03ED" w:rsidRPr="00C90106">
        <w:rPr>
          <w:rFonts w:ascii="Times New Roman" w:hAnsi="Times New Roman" w:cs="Times New Roman"/>
          <w:sz w:val="28"/>
          <w:szCs w:val="28"/>
          <w:lang w:val="ru-RU"/>
        </w:rPr>
        <w:t>танско</w:t>
      </w:r>
      <w:r w:rsidRPr="00C90106">
        <w:rPr>
          <w:rFonts w:ascii="Times New Roman" w:hAnsi="Times New Roman" w:cs="Times New Roman"/>
          <w:sz w:val="28"/>
          <w:szCs w:val="28"/>
          <w:lang w:val="ru-RU"/>
        </w:rPr>
        <w:t>й</w:t>
      </w:r>
      <w:proofErr w:type="spellEnd"/>
      <w:r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 династии в основном сложился технический и сюжетный арсенал классической китайской живописи</w:t>
      </w:r>
      <w:r w:rsidR="00BD2C5A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C90106">
        <w:rPr>
          <w:rFonts w:ascii="Times New Roman" w:hAnsi="Times New Roman" w:cs="Times New Roman"/>
          <w:sz w:val="28"/>
          <w:szCs w:val="28"/>
          <w:lang w:val="ru-RU"/>
        </w:rPr>
        <w:t>В ней сформировались специфические жанры: парадный портрет, анималистический жанр, бытовой жанр. Самостоятельное значение имел пейзажный жанр, образующий неразрывный союз с поэзией и каллиграфией.</w:t>
      </w:r>
    </w:p>
    <w:p w:rsidR="00C90106" w:rsidRDefault="00C90106" w:rsidP="00C90106">
      <w:pPr>
        <w:pStyle w:val="a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Китайская живопись основана на тонком соотношении нежных минеральных красок, гармонирующих между собой. Но уже с </w:t>
      </w:r>
      <w:r w:rsidRPr="00C90106">
        <w:rPr>
          <w:rFonts w:ascii="Times New Roman" w:hAnsi="Times New Roman" w:cs="Times New Roman"/>
          <w:sz w:val="28"/>
          <w:szCs w:val="28"/>
        </w:rPr>
        <w:t>VIII</w:t>
      </w:r>
      <w:r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 в. для создания пейзажей стали применяться водяные краски и черная тушь, серебристо-серые нюансы которой передавали ощущение цельности мира. Тогда же сложились и разные манеры письма – одна – тщательная, другая – свободная и как бы незавершенная, позволяющая зрителю додумать то, что не изобразил живописец. </w:t>
      </w:r>
    </w:p>
    <w:p w:rsidR="00C90106" w:rsidRPr="00C90106" w:rsidRDefault="00C90106" w:rsidP="00C90106">
      <w:pPr>
        <w:pStyle w:val="a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90106">
        <w:rPr>
          <w:rFonts w:ascii="Times New Roman" w:hAnsi="Times New Roman" w:cs="Times New Roman"/>
          <w:sz w:val="28"/>
          <w:szCs w:val="28"/>
          <w:lang w:val="ru-RU"/>
        </w:rPr>
        <w:t>Монументальные пейзажи отличались тщательной проработкой деталей и богатой цветовой гаммой. Передний план обычно отделялся от заднего группой скал или деревьев, с которыми соотносились все части пейзажа. Чувство простора создавалось ритмом повторов, водной гладью, а также туманной дымкой, как бы отодвигающей изображение вдаль и смягчающей линии предметов. Композиционный строй картины и особенности перспективы были рассчитаны на то, чтобы человек ощущал себя не центром мироздания, а малой его частью.</w:t>
      </w:r>
    </w:p>
    <w:p w:rsidR="00BD2C5A" w:rsidRPr="001C5EE9" w:rsidRDefault="000044E8" w:rsidP="001C5EE9">
      <w:pPr>
        <w:pStyle w:val="a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42" type="#_x0000_t202" style="position:absolute;left:0;text-align:left;margin-left:326.5pt;margin-top:171.8pt;width:119.1pt;height:23.45pt;z-index:251662848" stroked="f">
            <v:textbox style="mso-fit-shape-to-text:t" inset="0,0,0,0">
              <w:txbxContent>
                <w:p w:rsidR="001E4629" w:rsidRPr="000C5CAC" w:rsidRDefault="00BE5676" w:rsidP="000C5CAC">
                  <w:pPr>
                    <w:pStyle w:val="af0"/>
                    <w:jc w:val="center"/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000000" w:themeColor="text1"/>
                      <w:sz w:val="36"/>
                      <w:szCs w:val="28"/>
                      <w:lang w:val="ru-RU"/>
                    </w:rPr>
                  </w:pPr>
                  <w:proofErr w:type="spellStart"/>
                  <w:r w:rsidRPr="000C5CAC">
                    <w:rPr>
                      <w:b w:val="0"/>
                      <w:i/>
                      <w:color w:val="000000" w:themeColor="text1"/>
                      <w:sz w:val="22"/>
                    </w:rPr>
                    <w:t>Рис</w:t>
                  </w:r>
                  <w:proofErr w:type="spellEnd"/>
                  <w:r w:rsidRPr="000C5CAC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 1</w:t>
                  </w:r>
                  <w:r w:rsidR="001C5EE9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2</w:t>
                  </w:r>
                  <w:r w:rsidR="001E4629" w:rsidRPr="000C5CAC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. </w:t>
                  </w:r>
                  <w:proofErr w:type="spellStart"/>
                  <w:r w:rsidR="001E4629" w:rsidRPr="000C5CAC">
                    <w:rPr>
                      <w:b w:val="0"/>
                      <w:i/>
                      <w:color w:val="000000" w:themeColor="text1"/>
                      <w:sz w:val="22"/>
                    </w:rPr>
                    <w:t>Веер</w:t>
                  </w:r>
                  <w:proofErr w:type="spellEnd"/>
                </w:p>
              </w:txbxContent>
            </v:textbox>
            <w10:wrap type="square"/>
          </v:shape>
        </w:pict>
      </w:r>
      <w:r w:rsidR="001C5EE9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0560" behindDoc="0" locked="0" layoutInCell="1" allowOverlap="1">
            <wp:simplePos x="0" y="0"/>
            <wp:positionH relativeFrom="column">
              <wp:posOffset>4032250</wp:posOffset>
            </wp:positionH>
            <wp:positionV relativeFrom="paragraph">
              <wp:posOffset>303909</wp:posOffset>
            </wp:positionV>
            <wp:extent cx="1836420" cy="1829435"/>
            <wp:effectExtent l="19050" t="0" r="0" b="0"/>
            <wp:wrapSquare wrapText="bothSides"/>
            <wp:docPr id="3" name="Рисунок 4" descr="вее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еер.jpg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836420" cy="1829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90106" w:rsidRPr="00D4629C">
        <w:rPr>
          <w:rFonts w:ascii="Times New Roman" w:hAnsi="Times New Roman" w:cs="Times New Roman"/>
          <w:sz w:val="28"/>
          <w:szCs w:val="28"/>
          <w:lang w:val="ru-RU"/>
        </w:rPr>
        <w:t>Впечатление воздушной перспективы, отдаленности или приближенности предметов, движения и покоя возникало благодаря мастерству нюансировки.</w:t>
      </w:r>
      <w:r w:rsidR="002A3C2E" w:rsidRPr="00C9010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53A61" w:rsidRPr="00C90106">
        <w:rPr>
          <w:rFonts w:ascii="Times New Roman" w:hAnsi="Times New Roman" w:cs="Times New Roman"/>
          <w:sz w:val="28"/>
          <w:szCs w:val="28"/>
          <w:lang w:val="ru-RU"/>
        </w:rPr>
        <w:br/>
      </w:r>
      <w:r w:rsidR="00053A61" w:rsidRPr="00C90106">
        <w:rPr>
          <w:rFonts w:ascii="Times New Roman" w:hAnsi="Times New Roman" w:cs="Times New Roman"/>
          <w:sz w:val="28"/>
          <w:szCs w:val="28"/>
          <w:lang w:val="ru-RU"/>
        </w:rPr>
        <w:tab/>
      </w:r>
      <w:r w:rsidR="00280C2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С древнейших времен в Китае существовала </w:t>
      </w:r>
      <w:r w:rsidR="00280C29" w:rsidRPr="00C90106">
        <w:rPr>
          <w:rFonts w:ascii="Times New Roman" w:hAnsi="Times New Roman" w:cs="Times New Roman"/>
          <w:sz w:val="28"/>
          <w:szCs w:val="28"/>
          <w:lang w:val="ru-RU"/>
        </w:rPr>
        <w:t>живопись на шелке.</w:t>
      </w:r>
      <w:r w:rsidR="00280C2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На веерах</w:t>
      </w:r>
      <w:r w:rsidR="00C90106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C90106" w:rsidRPr="00BE5676">
        <w:rPr>
          <w:rFonts w:ascii="Times New Roman" w:hAnsi="Times New Roman" w:cs="Times New Roman"/>
          <w:i/>
          <w:sz w:val="28"/>
          <w:szCs w:val="28"/>
          <w:lang w:val="ru-RU"/>
        </w:rPr>
        <w:t>рис.</w:t>
      </w:r>
      <w:r w:rsidR="001E4629" w:rsidRPr="00BE5676">
        <w:rPr>
          <w:rFonts w:ascii="Times New Roman" w:hAnsi="Times New Roman" w:cs="Times New Roman"/>
          <w:i/>
          <w:sz w:val="28"/>
          <w:szCs w:val="28"/>
          <w:lang w:val="ru-RU"/>
        </w:rPr>
        <w:t xml:space="preserve"> 1</w:t>
      </w:r>
      <w:r w:rsidR="001C5EE9">
        <w:rPr>
          <w:rFonts w:ascii="Times New Roman" w:hAnsi="Times New Roman" w:cs="Times New Roman"/>
          <w:i/>
          <w:sz w:val="28"/>
          <w:szCs w:val="28"/>
          <w:lang w:val="ru-RU"/>
        </w:rPr>
        <w:t>2</w:t>
      </w:r>
      <w:r w:rsidR="00C90106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280C29" w:rsidRPr="00D4629C">
        <w:rPr>
          <w:rFonts w:ascii="Times New Roman" w:hAnsi="Times New Roman" w:cs="Times New Roman"/>
          <w:sz w:val="28"/>
          <w:szCs w:val="28"/>
          <w:lang w:val="ru-RU"/>
        </w:rPr>
        <w:t>, экранах и ширмах художники писали миниатюрные композиции, на многометровых свит</w:t>
      </w:r>
      <w:r w:rsidR="006A03ED" w:rsidRPr="00D4629C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="00280C29" w:rsidRPr="00D4629C">
        <w:rPr>
          <w:rFonts w:ascii="Times New Roman" w:hAnsi="Times New Roman" w:cs="Times New Roman"/>
          <w:sz w:val="28"/>
          <w:szCs w:val="28"/>
          <w:lang w:val="ru-RU"/>
        </w:rPr>
        <w:t>ах – сцены городской и дворцовой жизни, пейзажи. Сюжетами служили мифы о героях-предках, чудесных птицах и загробном мире.</w:t>
      </w:r>
      <w:r w:rsidR="00053A61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BD2C5A" w:rsidRPr="00BD2C5A" w:rsidRDefault="00BD2C5A" w:rsidP="00BD2C5A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494D86" w:rsidRPr="00D4629C" w:rsidRDefault="00BD2C5A" w:rsidP="00BD2C5A">
      <w:pPr>
        <w:pStyle w:val="a9"/>
        <w:shd w:val="clear" w:color="auto" w:fill="FFFFFF"/>
        <w:spacing w:before="0" w:beforeAutospacing="0" w:after="0" w:afterAutospacing="0" w:line="360" w:lineRule="auto"/>
        <w:ind w:left="72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3.</w:t>
      </w:r>
      <w:r w:rsidR="00AD0E8F" w:rsidRPr="00D4629C">
        <w:rPr>
          <w:b/>
          <w:sz w:val="28"/>
          <w:szCs w:val="28"/>
          <w:lang w:val="ru-RU"/>
        </w:rPr>
        <w:t>ИСКУССТВО</w:t>
      </w:r>
      <w:r w:rsidR="00FE5F42" w:rsidRPr="00D4629C">
        <w:rPr>
          <w:b/>
          <w:sz w:val="28"/>
          <w:szCs w:val="28"/>
          <w:lang w:val="ru-RU"/>
        </w:rPr>
        <w:t xml:space="preserve"> СРЕДНЕВЕКОВОЙ</w:t>
      </w:r>
      <w:r w:rsidR="00AD0E8F" w:rsidRPr="00D4629C">
        <w:rPr>
          <w:b/>
          <w:sz w:val="28"/>
          <w:szCs w:val="28"/>
          <w:lang w:val="ru-RU"/>
        </w:rPr>
        <w:t xml:space="preserve"> ЯПОНИИ</w:t>
      </w:r>
    </w:p>
    <w:p w:rsidR="000C5CAC" w:rsidRDefault="00BD2C5A" w:rsidP="009C28FC">
      <w:pPr>
        <w:pStyle w:val="a9"/>
        <w:shd w:val="clear" w:color="auto" w:fill="FFFFFF"/>
        <w:spacing w:before="0" w:beforeAutospacing="0" w:after="0" w:afterAutospacing="0" w:line="360" w:lineRule="auto"/>
        <w:jc w:val="both"/>
        <w:rPr>
          <w:b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>3.1.</w:t>
      </w:r>
      <w:r w:rsidR="001E4629">
        <w:rPr>
          <w:b/>
          <w:color w:val="000000"/>
          <w:sz w:val="28"/>
          <w:szCs w:val="28"/>
          <w:lang w:val="ru-RU"/>
        </w:rPr>
        <w:t xml:space="preserve">Общая </w:t>
      </w:r>
      <w:r w:rsidR="00E66EF9" w:rsidRPr="00D4629C">
        <w:rPr>
          <w:b/>
          <w:color w:val="000000"/>
          <w:sz w:val="28"/>
          <w:szCs w:val="28"/>
          <w:lang w:val="ru-RU"/>
        </w:rPr>
        <w:t>характеристика</w:t>
      </w:r>
      <w:r w:rsidR="00E66EF9" w:rsidRPr="00D4629C">
        <w:rPr>
          <w:color w:val="000000"/>
          <w:sz w:val="28"/>
          <w:szCs w:val="28"/>
          <w:lang w:val="ru-RU"/>
        </w:rPr>
        <w:br/>
      </w:r>
      <w:r w:rsidR="00E66EF9" w:rsidRPr="00D4629C">
        <w:rPr>
          <w:color w:val="000000"/>
          <w:sz w:val="28"/>
          <w:szCs w:val="28"/>
          <w:lang w:val="ru-RU"/>
        </w:rPr>
        <w:tab/>
        <w:t>Первые упоминания о Япо</w:t>
      </w:r>
      <w:r w:rsidR="00D0153A">
        <w:rPr>
          <w:color w:val="000000"/>
          <w:sz w:val="28"/>
          <w:szCs w:val="28"/>
          <w:lang w:val="ru-RU"/>
        </w:rPr>
        <w:t>нии Европа услышала ещё в эпоху</w:t>
      </w:r>
      <w:r w:rsidR="00283885" w:rsidRPr="00283885">
        <w:rPr>
          <w:sz w:val="28"/>
          <w:szCs w:val="28"/>
          <w:lang w:val="ru-RU"/>
        </w:rPr>
        <w:t xml:space="preserve"> </w:t>
      </w:r>
      <w:r w:rsidR="00D0153A">
        <w:rPr>
          <w:sz w:val="28"/>
          <w:szCs w:val="28"/>
          <w:lang w:val="ru-RU"/>
        </w:rPr>
        <w:t>с</w:t>
      </w:r>
      <w:r w:rsidR="00D0153A">
        <w:rPr>
          <w:color w:val="000000"/>
          <w:sz w:val="28"/>
          <w:szCs w:val="28"/>
          <w:lang w:val="ru-RU"/>
        </w:rPr>
        <w:t xml:space="preserve">редневековья. </w:t>
      </w:r>
      <w:r w:rsidR="00D0153A">
        <w:rPr>
          <w:sz w:val="28"/>
          <w:szCs w:val="28"/>
          <w:lang w:val="ru-RU"/>
        </w:rPr>
        <w:t>Японское средневеко</w:t>
      </w:r>
      <w:r w:rsidR="00E66EF9" w:rsidRPr="00D4629C">
        <w:rPr>
          <w:sz w:val="28"/>
          <w:szCs w:val="28"/>
          <w:lang w:val="ru-RU"/>
        </w:rPr>
        <w:t xml:space="preserve">вое искусство выросло под сильным воздействием корейской и особенно китайской культур. Японией была усвоена китайская письменность и многие черты китайского мировосприятия. </w:t>
      </w:r>
      <w:r w:rsidR="00431E84" w:rsidRPr="00D4629C">
        <w:rPr>
          <w:sz w:val="28"/>
          <w:szCs w:val="28"/>
          <w:lang w:val="ru-RU"/>
        </w:rPr>
        <w:br/>
      </w:r>
      <w:r>
        <w:rPr>
          <w:b/>
          <w:sz w:val="28"/>
          <w:szCs w:val="28"/>
          <w:lang w:val="ru-RU"/>
        </w:rPr>
        <w:t>3.</w:t>
      </w:r>
      <w:r w:rsidR="006A03ED" w:rsidRPr="00D4629C">
        <w:rPr>
          <w:b/>
          <w:sz w:val="28"/>
          <w:szCs w:val="28"/>
          <w:lang w:val="ru-RU"/>
        </w:rPr>
        <w:t>2</w:t>
      </w:r>
      <w:r w:rsidR="00E66EF9" w:rsidRPr="00D4629C">
        <w:rPr>
          <w:b/>
          <w:sz w:val="28"/>
          <w:szCs w:val="28"/>
          <w:lang w:val="ru-RU"/>
        </w:rPr>
        <w:t>. Архитектура</w:t>
      </w:r>
    </w:p>
    <w:p w:rsidR="00D0153A" w:rsidRDefault="00283885" w:rsidP="00D0153A">
      <w:pPr>
        <w:pStyle w:val="a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4629C">
        <w:rPr>
          <w:sz w:val="28"/>
          <w:szCs w:val="28"/>
          <w:lang w:val="ru-RU"/>
        </w:rPr>
        <w:t xml:space="preserve">Средневековая японская архитектура проста и отчетлива по своим линиям. Она соответствует масштабам человека, размерам самой страны. </w:t>
      </w:r>
      <w:r w:rsidR="00D0153A" w:rsidRPr="00D4629C">
        <w:rPr>
          <w:sz w:val="28"/>
          <w:szCs w:val="28"/>
          <w:lang w:val="ru-RU"/>
        </w:rPr>
        <w:t>Для японской</w:t>
      </w:r>
      <w:r w:rsidR="00E66EF9" w:rsidRPr="00D4629C">
        <w:rPr>
          <w:sz w:val="28"/>
          <w:szCs w:val="28"/>
          <w:lang w:val="ru-RU"/>
        </w:rPr>
        <w:t xml:space="preserve"> архитектуры характерны сооружения из дерева с массивными крышами и относительно слабыми стенами. Это не удивительно, если учесть, что в Японии теплый климат и часто идут оби дожди. Кроме того, японские строители всегда должны были считаться с опасностью землетрясения</w:t>
      </w:r>
      <w:r>
        <w:rPr>
          <w:sz w:val="28"/>
          <w:szCs w:val="28"/>
          <w:lang w:val="ru-RU"/>
        </w:rPr>
        <w:t xml:space="preserve">. </w:t>
      </w:r>
      <w:r w:rsidR="00D0153A" w:rsidRPr="00D4629C">
        <w:rPr>
          <w:sz w:val="28"/>
          <w:szCs w:val="28"/>
          <w:lang w:val="ru-RU"/>
        </w:rPr>
        <w:t>Основой являлся каркас из столбов и поперечных балок. Столбы, на которые опиралось здание, не уходили глубоко в землю. При землетрясении они колебались, но выдерживали подземные толчки. Между домом и землей оставлялось пространство для изоляции от влажност</w:t>
      </w:r>
      <w:r w:rsidR="00D0153A">
        <w:rPr>
          <w:sz w:val="28"/>
          <w:szCs w:val="28"/>
          <w:lang w:val="ru-RU"/>
        </w:rPr>
        <w:t>и. Стены в условиях теплого климата не были кап</w:t>
      </w:r>
      <w:r w:rsidR="00D0153A" w:rsidRPr="00D4629C">
        <w:rPr>
          <w:sz w:val="28"/>
          <w:szCs w:val="28"/>
          <w:lang w:val="ru-RU"/>
        </w:rPr>
        <w:t>итальными и не имели опорного значения. Они могли быть раздвинуты очень легко, заменены более прочными на холодное время или же в теплое время сняты вовсе. Окон не было. На решетчатый каркас вместо стекол натягивалась белая бумага, пропускающая в помещение неяркий рассеянный свет. Широкий карниз крыши предохранял стены от сырости и палящих солнечных лучей. Внутреннее помещение, лишенное постоянной мебели, имело скользящие стены-перегородки, благодаря которым можно было по желанию создавать то зал, то несколько небольших изолированных комнат.</w:t>
      </w:r>
      <w:r w:rsidR="00D0153A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Также д</w:t>
      </w:r>
      <w:r w:rsidR="00071319" w:rsidRPr="00D4629C">
        <w:rPr>
          <w:sz w:val="28"/>
          <w:szCs w:val="28"/>
          <w:lang w:val="ru-RU"/>
        </w:rPr>
        <w:t xml:space="preserve">ерево позволяет оптимально соединить, слить воедино творения рук человеческих и творение природы - окружающий ландшафт. Ствол живого большого дерева становится опорным столбом в традиционной японской хижине или колонной в сельском святилище, сохраняя нетронутой первозданную красоту своей фактуры. </w:t>
      </w:r>
    </w:p>
    <w:p w:rsidR="00D0153A" w:rsidRDefault="00D0153A" w:rsidP="00D0153A">
      <w:pPr>
        <w:pStyle w:val="a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4629C">
        <w:rPr>
          <w:sz w:val="28"/>
          <w:szCs w:val="28"/>
          <w:lang w:val="ru-RU"/>
        </w:rPr>
        <w:t>Значительным становился и пейзаж, который можно было увидеть сквозь раздвинутые перегородки дома. При японском доме устраивался небольшой сад, который как - бы расширял границы дома или храма. Пространство его строилось с таким расчетом, чтобы зритель мог чувствовать себя окруженным природой. Садово-парковое искусство японцы переняли у китайцев, но придали ему другой смысл. Китайские сады предназначались для прогулок, японские больше подчинялись законам живописи, служили главным образом для созерцания и сами напоминали картину. Пейзажный свиток, росписи на ширмах и скользящих дверях вместе с садом при японском храме взаимно дополняли друг друга, выражая особенность японской культуры - стремление к гармонии с природой.</w:t>
      </w:r>
    </w:p>
    <w:p w:rsidR="00E66EF9" w:rsidRPr="00D4629C" w:rsidRDefault="00D13A82" w:rsidP="00D0153A">
      <w:pPr>
        <w:pStyle w:val="a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3429000</wp:posOffset>
            </wp:positionH>
            <wp:positionV relativeFrom="paragraph">
              <wp:posOffset>3122271</wp:posOffset>
            </wp:positionV>
            <wp:extent cx="2465357" cy="1846053"/>
            <wp:effectExtent l="19050" t="0" r="0" b="0"/>
            <wp:wrapTight wrapText="bothSides">
              <wp:wrapPolygon edited="0">
                <wp:start x="-167" y="0"/>
                <wp:lineTo x="-167" y="21398"/>
                <wp:lineTo x="21531" y="21398"/>
                <wp:lineTo x="21531" y="0"/>
                <wp:lineTo x="-167" y="0"/>
              </wp:wrapPolygon>
            </wp:wrapTight>
            <wp:docPr id="24" name="Рисунок 23" descr="зо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ол.jp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5357" cy="18460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66EF9" w:rsidRPr="00D4629C">
        <w:rPr>
          <w:sz w:val="28"/>
          <w:szCs w:val="28"/>
          <w:lang w:val="ru-RU"/>
        </w:rPr>
        <w:t xml:space="preserve">Из числа дошедших до нас сооружений древней Японии примечательны </w:t>
      </w:r>
      <w:r w:rsidR="00431E84" w:rsidRPr="00D4629C">
        <w:rPr>
          <w:sz w:val="28"/>
          <w:szCs w:val="28"/>
          <w:lang w:val="ru-RU"/>
        </w:rPr>
        <w:t xml:space="preserve">синтоистские храмы </w:t>
      </w:r>
      <w:proofErr w:type="spellStart"/>
      <w:r w:rsidR="00431E84" w:rsidRPr="00D4629C">
        <w:rPr>
          <w:sz w:val="28"/>
          <w:szCs w:val="28"/>
          <w:lang w:val="ru-RU"/>
        </w:rPr>
        <w:t>Исэ</w:t>
      </w:r>
      <w:proofErr w:type="spellEnd"/>
      <w:r w:rsidR="00431E84" w:rsidRPr="00D4629C">
        <w:rPr>
          <w:sz w:val="28"/>
          <w:szCs w:val="28"/>
          <w:lang w:val="ru-RU"/>
        </w:rPr>
        <w:t xml:space="preserve"> и </w:t>
      </w:r>
      <w:proofErr w:type="spellStart"/>
      <w:r w:rsidR="00431E84" w:rsidRPr="00D4629C">
        <w:rPr>
          <w:sz w:val="28"/>
          <w:szCs w:val="28"/>
          <w:lang w:val="ru-RU"/>
        </w:rPr>
        <w:t>Идзумо</w:t>
      </w:r>
      <w:proofErr w:type="spellEnd"/>
      <w:r w:rsidR="00431E84" w:rsidRPr="00D4629C">
        <w:rPr>
          <w:sz w:val="28"/>
          <w:szCs w:val="28"/>
          <w:lang w:val="ru-RU"/>
        </w:rPr>
        <w:t xml:space="preserve">. </w:t>
      </w:r>
      <w:r w:rsidR="00E66EF9" w:rsidRPr="00D4629C">
        <w:rPr>
          <w:sz w:val="28"/>
          <w:szCs w:val="28"/>
          <w:lang w:val="ru-RU"/>
        </w:rPr>
        <w:t xml:space="preserve">Оба деревянные, с практически плоскими двускатными крышами, далеко выступающими за пределы собственно постройки </w:t>
      </w:r>
      <w:r w:rsidR="00283885" w:rsidRPr="00D4629C">
        <w:rPr>
          <w:sz w:val="28"/>
          <w:szCs w:val="28"/>
          <w:lang w:val="ru-RU"/>
        </w:rPr>
        <w:t xml:space="preserve">углами </w:t>
      </w:r>
      <w:r w:rsidR="00E66EF9" w:rsidRPr="00D4629C">
        <w:rPr>
          <w:sz w:val="28"/>
          <w:szCs w:val="28"/>
          <w:lang w:val="ru-RU"/>
        </w:rPr>
        <w:t>и надежно защищающими ее от непогоды.</w:t>
      </w:r>
      <w:r w:rsidR="00662CFD" w:rsidRPr="00D4629C">
        <w:rPr>
          <w:sz w:val="28"/>
          <w:szCs w:val="28"/>
          <w:lang w:val="ru-RU"/>
        </w:rPr>
        <w:t xml:space="preserve"> </w:t>
      </w:r>
      <w:r w:rsidR="00431E84" w:rsidRPr="00D4629C">
        <w:rPr>
          <w:sz w:val="28"/>
          <w:szCs w:val="28"/>
          <w:lang w:val="ru-RU"/>
        </w:rPr>
        <w:br/>
      </w:r>
      <w:r w:rsidR="00431E84" w:rsidRPr="00D4629C">
        <w:rPr>
          <w:sz w:val="28"/>
          <w:szCs w:val="28"/>
          <w:lang w:val="ru-RU"/>
        </w:rPr>
        <w:tab/>
      </w:r>
      <w:r w:rsidR="00E66EF9" w:rsidRPr="00D4629C">
        <w:rPr>
          <w:sz w:val="28"/>
          <w:szCs w:val="28"/>
          <w:lang w:val="ru-RU"/>
        </w:rPr>
        <w:t xml:space="preserve"> Буддизм принес в Японию не только новые архитектурные формы, развивалась и новая техника строительства. </w:t>
      </w:r>
      <w:r w:rsidR="00662CFD" w:rsidRPr="00D4629C">
        <w:rPr>
          <w:sz w:val="28"/>
          <w:szCs w:val="28"/>
          <w:lang w:val="ru-RU"/>
        </w:rPr>
        <w:t>В</w:t>
      </w:r>
      <w:r w:rsidR="00E66EF9" w:rsidRPr="00D4629C">
        <w:rPr>
          <w:sz w:val="28"/>
          <w:szCs w:val="28"/>
          <w:lang w:val="ru-RU"/>
        </w:rPr>
        <w:t>ажнейшим техническим новшеством стало с</w:t>
      </w:r>
      <w:r w:rsidR="00662CFD" w:rsidRPr="00D4629C">
        <w:rPr>
          <w:sz w:val="28"/>
          <w:szCs w:val="28"/>
          <w:lang w:val="ru-RU"/>
        </w:rPr>
        <w:t xml:space="preserve">ооружение каменных фундаментов. </w:t>
      </w:r>
      <w:r w:rsidR="00E66EF9" w:rsidRPr="00D4629C">
        <w:rPr>
          <w:sz w:val="28"/>
          <w:szCs w:val="28"/>
          <w:lang w:val="ru-RU"/>
        </w:rPr>
        <w:t xml:space="preserve">Начиная </w:t>
      </w:r>
      <w:proofErr w:type="gramStart"/>
      <w:r w:rsidR="00E66EF9" w:rsidRPr="00D4629C">
        <w:rPr>
          <w:sz w:val="28"/>
          <w:szCs w:val="28"/>
          <w:lang w:val="ru-RU"/>
        </w:rPr>
        <w:t xml:space="preserve">с </w:t>
      </w:r>
      <w:r w:rsidR="00662CFD" w:rsidRPr="00D4629C">
        <w:rPr>
          <w:sz w:val="28"/>
          <w:szCs w:val="28"/>
          <w:lang w:val="ru-RU"/>
        </w:rPr>
        <w:t xml:space="preserve"> </w:t>
      </w:r>
      <w:r w:rsidR="00E66EF9" w:rsidRPr="00D4629C">
        <w:rPr>
          <w:sz w:val="28"/>
          <w:szCs w:val="28"/>
        </w:rPr>
        <w:t>VII</w:t>
      </w:r>
      <w:proofErr w:type="gramEnd"/>
      <w:r w:rsidR="00662CFD" w:rsidRPr="00D4629C">
        <w:rPr>
          <w:sz w:val="28"/>
          <w:szCs w:val="28"/>
          <w:lang w:val="ru-RU"/>
        </w:rPr>
        <w:t xml:space="preserve"> в </w:t>
      </w:r>
      <w:r w:rsidR="00E66EF9" w:rsidRPr="00D4629C">
        <w:rPr>
          <w:sz w:val="28"/>
          <w:szCs w:val="28"/>
          <w:lang w:val="ru-RU"/>
        </w:rPr>
        <w:t>получают распространение крыши с изогнутыми поверхностями и приподнятыми, без которых сегодня мы не можем представить себе японских храмов и пагод.</w:t>
      </w:r>
    </w:p>
    <w:p w:rsidR="00E66EF9" w:rsidRPr="00D4629C" w:rsidRDefault="000044E8" w:rsidP="00B62C6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44" type="#_x0000_t202" style="position:absolute;left:0;text-align:left;margin-left:270pt;margin-top:123pt;width:194.1pt;height:23.45pt;z-index:251663872;mso-position-horizontal-relative:text;mso-position-vertical-relative:text" wrapcoords="-83 0 -83 20925 21600 20925 21600 0 -83 0" stroked="f">
            <v:textbox style="mso-fit-shape-to-text:t" inset="0,0,0,0">
              <w:txbxContent>
                <w:p w:rsidR="00516C0D" w:rsidRPr="009C28FC" w:rsidRDefault="00516C0D" w:rsidP="009C28FC">
                  <w:pPr>
                    <w:pStyle w:val="af0"/>
                    <w:jc w:val="center"/>
                    <w:rPr>
                      <w:rFonts w:ascii="Times New Roman" w:hAnsi="Times New Roman" w:cs="Times New Roman"/>
                      <w:b w:val="0"/>
                      <w:i/>
                      <w:color w:val="000000" w:themeColor="text1"/>
                      <w:sz w:val="36"/>
                      <w:szCs w:val="28"/>
                      <w:lang w:val="ru-RU"/>
                    </w:rPr>
                  </w:pPr>
                  <w:proofErr w:type="spellStart"/>
                  <w:r w:rsidRPr="009C28FC">
                    <w:rPr>
                      <w:b w:val="0"/>
                      <w:i/>
                      <w:color w:val="000000" w:themeColor="text1"/>
                      <w:sz w:val="22"/>
                    </w:rPr>
                    <w:t>Рис</w:t>
                  </w:r>
                  <w:proofErr w:type="spellEnd"/>
                  <w:r w:rsidR="00BE5676" w:rsidRPr="009C28FC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 1</w:t>
                  </w:r>
                  <w:r w:rsidR="00D13A82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3</w:t>
                  </w:r>
                  <w:r w:rsidRPr="009C28FC">
                    <w:rPr>
                      <w:b w:val="0"/>
                      <w:i/>
                      <w:color w:val="000000" w:themeColor="text1"/>
                      <w:sz w:val="22"/>
                    </w:rPr>
                    <w:t>.</w:t>
                  </w:r>
                  <w:r w:rsidR="00BE5676" w:rsidRPr="009C28FC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 </w:t>
                  </w:r>
                  <w:r w:rsidRPr="009C28FC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 </w:t>
                  </w:r>
                  <w:proofErr w:type="spellStart"/>
                  <w:r w:rsidRPr="009C28FC">
                    <w:rPr>
                      <w:b w:val="0"/>
                      <w:i/>
                      <w:color w:val="000000" w:themeColor="text1"/>
                      <w:sz w:val="22"/>
                    </w:rPr>
                    <w:t>Золотой</w:t>
                  </w:r>
                  <w:proofErr w:type="spellEnd"/>
                  <w:r w:rsidRPr="009C28FC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 </w:t>
                  </w:r>
                  <w:proofErr w:type="spellStart"/>
                  <w:r w:rsidRPr="009C28FC">
                    <w:rPr>
                      <w:b w:val="0"/>
                      <w:i/>
                      <w:color w:val="000000" w:themeColor="text1"/>
                      <w:sz w:val="22"/>
                    </w:rPr>
                    <w:t>павильон</w:t>
                  </w:r>
                  <w:proofErr w:type="spellEnd"/>
                </w:p>
              </w:txbxContent>
            </v:textbox>
            <w10:wrap type="tight"/>
          </v:shape>
        </w:pic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Выдающимся памятником архитектуры конца </w:t>
      </w:r>
      <w:r w:rsidR="00E66EF9" w:rsidRPr="00D4629C">
        <w:rPr>
          <w:rFonts w:ascii="Times New Roman" w:hAnsi="Times New Roman" w:cs="Times New Roman"/>
          <w:sz w:val="28"/>
          <w:szCs w:val="28"/>
        </w:rPr>
        <w:t>XIV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 является </w:t>
      </w:r>
      <w:r w:rsidR="004F2BA1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так называемый </w:t>
      </w:r>
      <w:r w:rsidR="004F2BA1" w:rsidRPr="00516C0D">
        <w:rPr>
          <w:rFonts w:ascii="Times New Roman" w:hAnsi="Times New Roman" w:cs="Times New Roman"/>
          <w:sz w:val="28"/>
          <w:szCs w:val="28"/>
          <w:lang w:val="ru-RU"/>
        </w:rPr>
        <w:t>Золотой павильон</w:t>
      </w:r>
      <w:r w:rsidR="00516C0D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516C0D" w:rsidRPr="00BE5676">
        <w:rPr>
          <w:rFonts w:ascii="Times New Roman" w:hAnsi="Times New Roman" w:cs="Times New Roman"/>
          <w:i/>
          <w:sz w:val="28"/>
          <w:szCs w:val="28"/>
          <w:lang w:val="ru-RU"/>
        </w:rPr>
        <w:t>рис</w:t>
      </w:r>
      <w:r w:rsidR="00D13A82">
        <w:rPr>
          <w:rFonts w:ascii="Times New Roman" w:hAnsi="Times New Roman" w:cs="Times New Roman"/>
          <w:i/>
          <w:sz w:val="28"/>
          <w:szCs w:val="28"/>
          <w:lang w:val="ru-RU"/>
        </w:rPr>
        <w:t>.</w:t>
      </w:r>
      <w:r w:rsidR="00BE56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E5676">
        <w:rPr>
          <w:rFonts w:ascii="Times New Roman" w:hAnsi="Times New Roman" w:cs="Times New Roman"/>
          <w:i/>
          <w:sz w:val="28"/>
          <w:szCs w:val="28"/>
          <w:lang w:val="ru-RU"/>
        </w:rPr>
        <w:t>1</w:t>
      </w:r>
      <w:r w:rsidR="00D13A82">
        <w:rPr>
          <w:rFonts w:ascii="Times New Roman" w:hAnsi="Times New Roman" w:cs="Times New Roman"/>
          <w:i/>
          <w:sz w:val="28"/>
          <w:szCs w:val="28"/>
          <w:lang w:val="ru-RU"/>
        </w:rPr>
        <w:t>3</w:t>
      </w:r>
      <w:r w:rsidR="009C28FC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4F2BA1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построенный в 1397 г. в Киото по приказу правителя страны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Есимицу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4F2BA1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Это также образец насаждавшегося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дзэнскими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мастерами стиля кара-э. Трехъярусное здание с позолоченной крышей, - отсюда и название "Золотой", - возносится над прудом и садом на легких столбах-колоннах, отражаясь в воде всем богатством своих изогнутых линий, резных стен, узорчатых карнизов. Ярусный стиль стал общим для архитектуры </w:t>
      </w:r>
      <w:r w:rsidR="00E66EF9" w:rsidRPr="00D4629C">
        <w:rPr>
          <w:rFonts w:ascii="Times New Roman" w:hAnsi="Times New Roman" w:cs="Times New Roman"/>
          <w:sz w:val="28"/>
          <w:szCs w:val="28"/>
        </w:rPr>
        <w:t>XIV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E66EF9" w:rsidRPr="00D4629C">
        <w:rPr>
          <w:rFonts w:ascii="Times New Roman" w:hAnsi="Times New Roman" w:cs="Times New Roman"/>
          <w:sz w:val="28"/>
          <w:szCs w:val="28"/>
        </w:rPr>
        <w:t>XVI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веков как светской, так и духовной. Соразмерность и гармоничность были главным мерилом художественности, эстетической ценности сооружения.</w:t>
      </w:r>
      <w:r w:rsidR="004F2BA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4F2BA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Архитектура дзэн достигла вершины своего развития в </w:t>
      </w:r>
      <w:r w:rsidR="00E66EF9" w:rsidRPr="00D4629C">
        <w:rPr>
          <w:rFonts w:ascii="Times New Roman" w:hAnsi="Times New Roman" w:cs="Times New Roman"/>
          <w:sz w:val="28"/>
          <w:szCs w:val="28"/>
        </w:rPr>
        <w:t>XIV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веке. Нестабильность политической жизни страны, войны способствовали развитию замковой архитектуры. Расцвет ее приходится на 1596-1616 гг., но уже с </w:t>
      </w:r>
      <w:r w:rsidR="00E66EF9" w:rsidRPr="00D4629C">
        <w:rPr>
          <w:rFonts w:ascii="Times New Roman" w:hAnsi="Times New Roman" w:cs="Times New Roman"/>
          <w:sz w:val="28"/>
          <w:szCs w:val="28"/>
        </w:rPr>
        <w:t>XIV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 замки строились в расчете на века. Поэтому при их сооружении широко применялся камень. </w:t>
      </w:r>
    </w:p>
    <w:p w:rsidR="00E66EF9" w:rsidRPr="00D4629C" w:rsidRDefault="00BD2C5A" w:rsidP="00D4629C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3.3</w:t>
      </w:r>
      <w:r w:rsidR="00E66EF9" w:rsidRPr="00D4629C">
        <w:rPr>
          <w:rFonts w:ascii="Times New Roman" w:hAnsi="Times New Roman" w:cs="Times New Roman"/>
          <w:b/>
          <w:sz w:val="28"/>
          <w:szCs w:val="28"/>
          <w:lang w:val="ru-RU"/>
        </w:rPr>
        <w:t>. Скульптура</w:t>
      </w:r>
    </w:p>
    <w:p w:rsidR="00BD2C5A" w:rsidRDefault="002A3C2E" w:rsidP="00BD2C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3881120</wp:posOffset>
            </wp:positionH>
            <wp:positionV relativeFrom="paragraph">
              <wp:posOffset>2554283</wp:posOffset>
            </wp:positionV>
            <wp:extent cx="1998980" cy="2164715"/>
            <wp:effectExtent l="19050" t="0" r="1270" b="0"/>
            <wp:wrapSquare wrapText="bothSides"/>
            <wp:docPr id="7" name="Рисунок 14" descr="буд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удя.jp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8980" cy="21647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Распространение в стране буддизма способствовало развитию в Японии искусства скульптуры, поскольку отправление буддийских культов требовало скульптурного </w: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изображения </w:t>
      </w:r>
      <w:r w:rsidR="009C28FC">
        <w:rPr>
          <w:rFonts w:ascii="Times New Roman" w:hAnsi="Times New Roman" w:cs="Times New Roman"/>
          <w:sz w:val="28"/>
          <w:szCs w:val="28"/>
          <w:lang w:val="ru-RU"/>
        </w:rPr>
        <w:t>Б</w: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>удд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. Однако буддизм же в определенной мере и сковывал это развитие, ибо единственным объектом изображения первоначально был Будда, причем, как известно, буддийские художники при его изображении вынуждены были считаться с весьма строгими предписаниями относительно того, как, в каких позах, при каком расположении рук, ног, туловища и каким именно образом он должен быть изображен.</w:t>
      </w:r>
    </w:p>
    <w:p w:rsidR="00E66EF9" w:rsidRPr="00D4629C" w:rsidRDefault="000044E8" w:rsidP="00BD2C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50" type="#_x0000_t202" style="position:absolute;left:0;text-align:left;margin-left:301.9pt;margin-top:161.95pt;width:157.4pt;height:34.4pt;z-index:251665920" stroked="f">
            <v:textbox style="mso-fit-shape-to-text:t" inset="0,0,0,0">
              <w:txbxContent>
                <w:p w:rsidR="00BE5676" w:rsidRPr="002A3C2E" w:rsidRDefault="00BE5676" w:rsidP="002A3C2E">
                  <w:pPr>
                    <w:pStyle w:val="af0"/>
                    <w:jc w:val="center"/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000000" w:themeColor="text1"/>
                      <w:sz w:val="36"/>
                      <w:szCs w:val="28"/>
                      <w:lang w:val="ru-RU"/>
                    </w:rPr>
                  </w:pPr>
                  <w:r w:rsidRPr="002A3C2E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Рис.</w:t>
                  </w:r>
                  <w:r w:rsidR="000C317D" w:rsidRPr="002A3C2E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 1</w:t>
                  </w:r>
                  <w:r w:rsidR="00D13A82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4</w:t>
                  </w:r>
                  <w:r w:rsidR="000C317D" w:rsidRPr="002A3C2E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. </w:t>
                  </w:r>
                  <w:r w:rsidRPr="002A3C2E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 Статуя Будды в храме </w:t>
                  </w:r>
                  <w:proofErr w:type="spellStart"/>
                  <w:r w:rsidRPr="002A3C2E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Гангодзи</w:t>
                  </w:r>
                  <w:proofErr w:type="spellEnd"/>
                </w:p>
              </w:txbxContent>
            </v:textbox>
            <w10:wrap type="square"/>
          </v:shape>
        </w:pic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 650 г. выдающийся мастер этой эпохи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Ямагути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-но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Атаногути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по приказу императора создал композицию "Тысяча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будд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"</w:t>
      </w:r>
      <w:r w:rsidR="00BD2C5A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Одной из наиболее древних статуй является статуя </w:t>
      </w:r>
      <w:r w:rsidR="00E66EF9" w:rsidRPr="00BE5676">
        <w:rPr>
          <w:rFonts w:ascii="Times New Roman" w:hAnsi="Times New Roman" w:cs="Times New Roman"/>
          <w:sz w:val="28"/>
          <w:szCs w:val="28"/>
          <w:lang w:val="ru-RU"/>
        </w:rPr>
        <w:t>Будды в храме</w:t>
      </w:r>
      <w:r w:rsidR="00E66EF9" w:rsidRPr="00D4629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="00E66EF9" w:rsidRPr="00BE5676">
        <w:rPr>
          <w:rFonts w:ascii="Times New Roman" w:hAnsi="Times New Roman" w:cs="Times New Roman"/>
          <w:sz w:val="28"/>
          <w:szCs w:val="28"/>
          <w:lang w:val="ru-RU"/>
        </w:rPr>
        <w:t>Гангодзи</w:t>
      </w:r>
      <w:proofErr w:type="spellEnd"/>
      <w:r w:rsidR="00BE56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E5676" w:rsidRPr="00BE5676">
        <w:rPr>
          <w:rFonts w:ascii="Times New Roman" w:hAnsi="Times New Roman" w:cs="Times New Roman"/>
          <w:i/>
          <w:sz w:val="28"/>
          <w:szCs w:val="28"/>
          <w:lang w:val="ru-RU"/>
        </w:rPr>
        <w:t>(рис</w:t>
      </w:r>
      <w:r w:rsidR="000C317D">
        <w:rPr>
          <w:rFonts w:ascii="Times New Roman" w:hAnsi="Times New Roman" w:cs="Times New Roman"/>
          <w:i/>
          <w:sz w:val="28"/>
          <w:szCs w:val="28"/>
          <w:lang w:val="ru-RU"/>
        </w:rPr>
        <w:t xml:space="preserve"> 1</w:t>
      </w:r>
      <w:r w:rsidR="00D13A82">
        <w:rPr>
          <w:rFonts w:ascii="Times New Roman" w:hAnsi="Times New Roman" w:cs="Times New Roman"/>
          <w:i/>
          <w:sz w:val="28"/>
          <w:szCs w:val="28"/>
          <w:lang w:val="ru-RU"/>
        </w:rPr>
        <w:t>4</w:t>
      </w:r>
      <w:r w:rsidR="00BE5676" w:rsidRPr="00BE5676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  <w:r w:rsidR="00E66EF9" w:rsidRPr="00BE5676">
        <w:rPr>
          <w:rFonts w:ascii="Times New Roman" w:hAnsi="Times New Roman" w:cs="Times New Roman"/>
          <w:i/>
          <w:sz w:val="28"/>
          <w:szCs w:val="28"/>
          <w:lang w:val="ru-RU"/>
        </w:rPr>
        <w:t>,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сделанная скульптором Тори Буси в начале </w:t>
      </w:r>
      <w:r w:rsidR="00E66EF9" w:rsidRPr="00D4629C">
        <w:rPr>
          <w:rFonts w:ascii="Times New Roman" w:hAnsi="Times New Roman" w:cs="Times New Roman"/>
          <w:sz w:val="28"/>
          <w:szCs w:val="28"/>
        </w:rPr>
        <w:t>VII</w:t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века. Будда изображен стоя. Высота фигуры 5 м. Известны изображения Будд из бронзы. Например, скульптура триады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Сяка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 Золотом храме ансамбля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Хорюдзи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. Однако преобладающая часть буддийских скульптур выполнялась из дерева.</w:t>
      </w:r>
    </w:p>
    <w:p w:rsidR="00E66EF9" w:rsidRPr="00D4629C" w:rsidRDefault="00E66EF9" w:rsidP="00BD2C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К числу памятников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раннебуддийской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скульптуры, восходящих к импортированным, прежде всего, корейским образцам, но уже явно отмеченных своеобразием японского гения</w:t>
      </w:r>
      <w:r w:rsidR="00BD2C5A">
        <w:rPr>
          <w:rFonts w:ascii="Times New Roman" w:hAnsi="Times New Roman" w:cs="Times New Roman"/>
          <w:sz w:val="28"/>
          <w:szCs w:val="28"/>
          <w:lang w:val="ru-RU"/>
        </w:rPr>
        <w:t xml:space="preserve">, относится статуя </w:t>
      </w:r>
      <w:proofErr w:type="spellStart"/>
      <w:r w:rsidR="00BD2C5A">
        <w:rPr>
          <w:rFonts w:ascii="Times New Roman" w:hAnsi="Times New Roman" w:cs="Times New Roman"/>
          <w:sz w:val="28"/>
          <w:szCs w:val="28"/>
          <w:lang w:val="ru-RU"/>
        </w:rPr>
        <w:t>Гусэ</w:t>
      </w:r>
      <w:proofErr w:type="spellEnd"/>
      <w:r w:rsidR="00BD2C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BD2C5A">
        <w:rPr>
          <w:rFonts w:ascii="Times New Roman" w:hAnsi="Times New Roman" w:cs="Times New Roman"/>
          <w:sz w:val="28"/>
          <w:szCs w:val="28"/>
          <w:lang w:val="ru-RU"/>
        </w:rPr>
        <w:t>Каннон</w:t>
      </w:r>
      <w:proofErr w:type="spellEnd"/>
      <w:r w:rsidR="00BD2C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из храма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Юмэдоно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(дословно "Павильон сновидений") в монастыре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Хорюдзи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>. Фигура богини выполнена из одного куска камфорного дерева. Искусствоведы считают, что это деревянная копия бронзовой статуи, покрытая позже тонким листовым золотом.</w:t>
      </w:r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D1493E" w:rsidRPr="00D4629C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proofErr w:type="spellStart"/>
      <w:r w:rsidRPr="00B46FCC">
        <w:rPr>
          <w:rFonts w:ascii="Times New Roman" w:hAnsi="Times New Roman" w:cs="Times New Roman"/>
          <w:sz w:val="28"/>
          <w:szCs w:val="28"/>
          <w:lang w:val="ru-RU"/>
        </w:rPr>
        <w:t>Каннон</w:t>
      </w:r>
      <w:proofErr w:type="spellEnd"/>
      <w:r w:rsidRPr="00D4629C">
        <w:rPr>
          <w:rFonts w:ascii="Times New Roman" w:hAnsi="Times New Roman" w:cs="Times New Roman"/>
          <w:b/>
          <w:sz w:val="28"/>
          <w:szCs w:val="28"/>
          <w:lang w:val="ru-RU"/>
        </w:rPr>
        <w:t xml:space="preserve"> -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так называли японцы</w:t>
      </w:r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статую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любви, милосердия, милости ко всему живущему.</w:t>
      </w:r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Скульптура в Японии продолжала свое развитие и в период Нара, когда ранний японский абсолютизм достиг. Скульптуры этого периода характеризуются уже большей творческой свободой мастера, а лучшие отличаются пластичностью и правильностью в передаче пропорций человеческого тела. Прекрасными образцами искусства того периода </w:t>
      </w:r>
      <w:r w:rsidR="000044E8">
        <w:rPr>
          <w:noProof/>
        </w:rPr>
        <w:pict>
          <v:shape id="_x0000_s1051" type="#_x0000_t202" style="position:absolute;left:0;text-align:left;margin-left:1.35pt;margin-top:442.2pt;width:126.15pt;height:.05pt;z-index:251666944;mso-position-horizontal-relative:text;mso-position-vertical-relative:text" wrapcoords="-129 0 -129 20925 21600 20925 21600 0 -129 0" stroked="f">
            <v:textbox style="mso-fit-shape-to-text:t" inset="0,0,0,0">
              <w:txbxContent>
                <w:p w:rsidR="00BE5676" w:rsidRPr="00D13A82" w:rsidRDefault="00BE5676" w:rsidP="002A3C2E">
                  <w:pPr>
                    <w:pStyle w:val="af0"/>
                    <w:jc w:val="center"/>
                    <w:rPr>
                      <w:rFonts w:ascii="Times New Roman" w:hAnsi="Times New Roman" w:cs="Times New Roman"/>
                      <w:b w:val="0"/>
                      <w:i/>
                      <w:color w:val="000000" w:themeColor="text1"/>
                      <w:sz w:val="36"/>
                      <w:szCs w:val="28"/>
                      <w:lang w:val="ru-RU"/>
                    </w:rPr>
                  </w:pPr>
                  <w:r w:rsidRPr="00D13A82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Рис. </w:t>
                  </w:r>
                  <w:r w:rsidR="000C317D" w:rsidRPr="00D13A82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1</w:t>
                  </w:r>
                  <w:r w:rsidR="00D13A82" w:rsidRPr="00D13A82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5</w:t>
                  </w:r>
                  <w:r w:rsidR="000C317D" w:rsidRPr="00D13A82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. </w:t>
                  </w:r>
                  <w:r w:rsidRPr="00D13A82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Голова Будды в храме </w:t>
                  </w:r>
                  <w:proofErr w:type="spellStart"/>
                  <w:r w:rsidRPr="00D13A82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>Ямададэра</w:t>
                  </w:r>
                  <w:proofErr w:type="spellEnd"/>
                </w:p>
              </w:txbxContent>
            </v:textbox>
            <w10:wrap type="tight"/>
          </v:shape>
        </w:pict>
      </w:r>
      <w:r w:rsidR="00BE5676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17145</wp:posOffset>
            </wp:positionH>
            <wp:positionV relativeFrom="paragraph">
              <wp:posOffset>3376930</wp:posOffset>
            </wp:positionV>
            <wp:extent cx="1602105" cy="2181860"/>
            <wp:effectExtent l="19050" t="0" r="0" b="0"/>
            <wp:wrapTight wrapText="bothSides">
              <wp:wrapPolygon edited="0">
                <wp:start x="-257" y="0"/>
                <wp:lineTo x="-257" y="21499"/>
                <wp:lineTo x="21574" y="21499"/>
                <wp:lineTo x="21574" y="0"/>
                <wp:lineTo x="-257" y="0"/>
              </wp:wrapPolygon>
            </wp:wrapTight>
            <wp:docPr id="32" name="Рисунок 29" descr="640px-Buddha_Head_Yamadade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40px-Buddha_Head_Yamadadera.JP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2105" cy="2181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являются </w:t>
      </w:r>
      <w:r w:rsidRPr="00BE5676">
        <w:rPr>
          <w:rFonts w:ascii="Times New Roman" w:hAnsi="Times New Roman" w:cs="Times New Roman"/>
          <w:sz w:val="28"/>
          <w:szCs w:val="28"/>
          <w:lang w:val="ru-RU"/>
        </w:rPr>
        <w:t xml:space="preserve">голова Будды в храме </w:t>
      </w:r>
      <w:proofErr w:type="spellStart"/>
      <w:r w:rsidRPr="00BE5676">
        <w:rPr>
          <w:rFonts w:ascii="Times New Roman" w:hAnsi="Times New Roman" w:cs="Times New Roman"/>
          <w:sz w:val="28"/>
          <w:szCs w:val="28"/>
          <w:lang w:val="ru-RU"/>
        </w:rPr>
        <w:t>Ямададэра</w:t>
      </w:r>
      <w:proofErr w:type="spellEnd"/>
      <w:r w:rsidR="00BE5676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BE5676">
        <w:rPr>
          <w:rFonts w:ascii="Times New Roman" w:hAnsi="Times New Roman" w:cs="Times New Roman"/>
          <w:i/>
          <w:sz w:val="28"/>
          <w:szCs w:val="28"/>
          <w:lang w:val="ru-RU"/>
        </w:rPr>
        <w:t>рис</w:t>
      </w:r>
      <w:r w:rsidR="00D13A82">
        <w:rPr>
          <w:rFonts w:ascii="Times New Roman" w:hAnsi="Times New Roman" w:cs="Times New Roman"/>
          <w:i/>
          <w:sz w:val="28"/>
          <w:szCs w:val="28"/>
          <w:lang w:val="ru-RU"/>
        </w:rPr>
        <w:t>.</w:t>
      </w:r>
      <w:r w:rsidR="000C317D">
        <w:rPr>
          <w:rFonts w:ascii="Times New Roman" w:hAnsi="Times New Roman" w:cs="Times New Roman"/>
          <w:i/>
          <w:sz w:val="28"/>
          <w:szCs w:val="28"/>
          <w:lang w:val="ru-RU"/>
        </w:rPr>
        <w:t xml:space="preserve"> 1</w:t>
      </w:r>
      <w:r w:rsidR="00D13A82">
        <w:rPr>
          <w:rFonts w:ascii="Times New Roman" w:hAnsi="Times New Roman" w:cs="Times New Roman"/>
          <w:i/>
          <w:sz w:val="28"/>
          <w:szCs w:val="28"/>
          <w:lang w:val="ru-RU"/>
        </w:rPr>
        <w:t>5</w:t>
      </w:r>
      <w:r w:rsidR="00BE5676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и триада </w:t>
      </w:r>
      <w:proofErr w:type="spellStart"/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>Якуси</w:t>
      </w:r>
      <w:proofErr w:type="spellEnd"/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 храме </w:t>
      </w:r>
      <w:proofErr w:type="spellStart"/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>Якусидзи</w:t>
      </w:r>
      <w:proofErr w:type="spellEnd"/>
      <w:r w:rsidR="00D1493E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E66EF9" w:rsidRPr="00D4629C" w:rsidRDefault="00D1493E" w:rsidP="00BD2C5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Скульптуры в период Нара создавались из глины, дерева, глины и дерева, сухого лака без основы, металлов, камня. Одной из наиболее древних скульптур, дошедших до нас и выполненных из дерева и глины, является скульптура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Конгорики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-си - божества, охраняющего буддийское учение, созданная, как предполагается, около 711 г. Скульптуры из сухого лака также порой достигали внушительной величины - до 3 м. В конце периода Нара глиняная скульптура начала исчезать, деревянная же продолжала развивать</w: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>ся.</w: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Развитие каменной скульптуры в Японии тормозилось отсутствием подходящих материалов. До наших дней, правда, сохранилось много каменных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будд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, но все же каменная буддийская скульптура в Японии распространена значительно меньше, чем в других буддийских странах. От периода Нара до нас дошли рельефные на камне изображения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будд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- так называемые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будды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дзуто</w:t>
      </w:r>
      <w:proofErr w:type="spellEnd"/>
      <w:r w:rsidR="00E66EF9" w:rsidRPr="00D4629C">
        <w:rPr>
          <w:rFonts w:ascii="Times New Roman" w:hAnsi="Times New Roman" w:cs="Times New Roman"/>
          <w:sz w:val="28"/>
          <w:szCs w:val="28"/>
          <w:lang w:val="ru-RU"/>
        </w:rPr>
        <w:t>. В этот период была довольно развита техника скульптурного рельефа. Рельефы выполнялись на металле, камне, черепице и кирпиче.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2A3C2E" w:rsidRDefault="002A3C2E" w:rsidP="002A3C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pict>
          <v:shape id="_x0000_s1052" type="#_x0000_t202" style="position:absolute;left:0;text-align:left;margin-left:332.45pt;margin-top:528.85pt;width:127.05pt;height:23.45pt;z-index:251667968" stroked="f">
            <v:textbox style="mso-fit-shape-to-text:t" inset="0,0,0,0">
              <w:txbxContent>
                <w:p w:rsidR="00BE5676" w:rsidRPr="002A3C2E" w:rsidRDefault="00BE5676" w:rsidP="002A3C2E">
                  <w:pPr>
                    <w:pStyle w:val="af0"/>
                    <w:jc w:val="center"/>
                    <w:rPr>
                      <w:rFonts w:ascii="Times New Roman" w:hAnsi="Times New Roman" w:cs="Times New Roman"/>
                      <w:b w:val="0"/>
                      <w:i/>
                      <w:noProof/>
                      <w:color w:val="000000" w:themeColor="text1"/>
                      <w:sz w:val="36"/>
                      <w:szCs w:val="28"/>
                      <w:lang w:val="ru-RU"/>
                    </w:rPr>
                  </w:pPr>
                  <w:proofErr w:type="spellStart"/>
                  <w:r w:rsidRPr="002A3C2E">
                    <w:rPr>
                      <w:b w:val="0"/>
                      <w:i/>
                      <w:color w:val="000000" w:themeColor="text1"/>
                      <w:sz w:val="22"/>
                    </w:rPr>
                    <w:t>Рис</w:t>
                  </w:r>
                  <w:proofErr w:type="spellEnd"/>
                  <w:r w:rsidRPr="002A3C2E">
                    <w:rPr>
                      <w:b w:val="0"/>
                      <w:i/>
                      <w:color w:val="000000" w:themeColor="text1"/>
                      <w:sz w:val="22"/>
                    </w:rPr>
                    <w:t>.</w:t>
                  </w:r>
                  <w:r w:rsidR="000C317D" w:rsidRPr="002A3C2E">
                    <w:rPr>
                      <w:b w:val="0"/>
                      <w:i/>
                      <w:color w:val="000000" w:themeColor="text1"/>
                      <w:sz w:val="22"/>
                      <w:lang w:val="ru-RU"/>
                    </w:rPr>
                    <w:t xml:space="preserve"> 16. </w:t>
                  </w:r>
                  <w:r w:rsidRPr="002A3C2E">
                    <w:rPr>
                      <w:b w:val="0"/>
                      <w:i/>
                      <w:color w:val="000000" w:themeColor="text1"/>
                      <w:sz w:val="22"/>
                    </w:rPr>
                    <w:t xml:space="preserve"> </w:t>
                  </w:r>
                  <w:proofErr w:type="spellStart"/>
                  <w:r w:rsidRPr="002A3C2E">
                    <w:rPr>
                      <w:b w:val="0"/>
                      <w:i/>
                      <w:color w:val="000000" w:themeColor="text1"/>
                      <w:sz w:val="22"/>
                    </w:rPr>
                    <w:t>Мандала</w:t>
                  </w:r>
                  <w:proofErr w:type="spellEnd"/>
                </w:p>
              </w:txbxContent>
            </v:textbox>
            <w10:wrap type="square"/>
          </v:shape>
        </w:pict>
      </w:r>
      <w:r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4198488</wp:posOffset>
            </wp:positionH>
            <wp:positionV relativeFrom="paragraph">
              <wp:posOffset>5022306</wp:posOffset>
            </wp:positionV>
            <wp:extent cx="1613535" cy="1612900"/>
            <wp:effectExtent l="19050" t="0" r="5715" b="0"/>
            <wp:wrapSquare wrapText="bothSides"/>
            <wp:docPr id="11" name="Рисунок 20" descr="мандал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андала.jp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3535" cy="1612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62C63">
        <w:rPr>
          <w:rFonts w:ascii="Times New Roman" w:hAnsi="Times New Roman" w:cs="Times New Roman"/>
          <w:b/>
          <w:sz w:val="28"/>
          <w:szCs w:val="28"/>
          <w:lang w:val="ru-RU"/>
        </w:rPr>
        <w:t>3.4.</w:t>
      </w:r>
      <w:r w:rsidR="00E66EF9" w:rsidRPr="00B62C63">
        <w:rPr>
          <w:rFonts w:ascii="Times New Roman" w:hAnsi="Times New Roman" w:cs="Times New Roman"/>
          <w:b/>
          <w:sz w:val="28"/>
          <w:szCs w:val="28"/>
          <w:lang w:val="ru-RU"/>
        </w:rPr>
        <w:t>Живопись</w:t>
      </w:r>
      <w:r w:rsidR="00144F04" w:rsidRPr="00B62C63">
        <w:rPr>
          <w:rFonts w:ascii="Times New Roman" w:hAnsi="Times New Roman" w:cs="Times New Roman"/>
          <w:b/>
          <w:sz w:val="28"/>
          <w:szCs w:val="28"/>
          <w:lang w:val="ru-RU"/>
        </w:rPr>
        <w:br/>
      </w:r>
      <w:r w:rsidR="00144F04" w:rsidRPr="00B62C63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Японская живопись в </w:t>
      </w:r>
      <w:r w:rsidRPr="00D4629C">
        <w:rPr>
          <w:rFonts w:ascii="Times New Roman" w:hAnsi="Times New Roman" w:cs="Times New Roman"/>
          <w:sz w:val="28"/>
          <w:szCs w:val="28"/>
        </w:rPr>
        <w:t>VII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веке была проста и безыскусна. Некоторые росписи на стенах храмов, относящиеся к </w:t>
      </w:r>
      <w:r w:rsidRPr="00D4629C">
        <w:rPr>
          <w:rFonts w:ascii="Times New Roman" w:hAnsi="Times New Roman" w:cs="Times New Roman"/>
          <w:sz w:val="28"/>
          <w:szCs w:val="28"/>
        </w:rPr>
        <w:t>VII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веку, имеют много общего с аналогичными росписями в Индии.</w:t>
      </w:r>
    </w:p>
    <w:p w:rsidR="009C28FC" w:rsidRPr="002A3C2E" w:rsidRDefault="00E66EF9" w:rsidP="002A3C2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>Большое значен</w: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>ие для судеб японской живописи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, имело распространение в стране буддизма, поскольку потребности буддийской культовой практики создавали определенный спрос на произведения этих видов искусства. Так, с </w:t>
      </w:r>
      <w:r w:rsidRPr="00D4629C">
        <w:rPr>
          <w:rFonts w:ascii="Times New Roman" w:hAnsi="Times New Roman" w:cs="Times New Roman"/>
          <w:sz w:val="28"/>
          <w:szCs w:val="28"/>
        </w:rPr>
        <w:t>X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 с целью распространения среди верующих знаний о событиях буддийской священной истории в массовом порядке создавались так называемые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эмакиномо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(длинные горизонтальные свитки), на которых изображались сцены из буддийской священной истории или из связанных с нею притч.</w: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По мере распространения буддизма возник массовый спрос на культовые изображения. В связи с этим профессия художника стала очень распространенной, причем уже в </w:t>
      </w:r>
      <w:r w:rsidRPr="00D4629C">
        <w:rPr>
          <w:rFonts w:ascii="Times New Roman" w:hAnsi="Times New Roman" w:cs="Times New Roman"/>
          <w:sz w:val="28"/>
          <w:szCs w:val="28"/>
        </w:rPr>
        <w:t>VII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веке среди мастеров, занятых созданием картин, развивалась даже специализация: одни делали общий набросок рисунка, другие раскрашивали его, третьи обводили контуры.</w: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С </w:t>
      </w:r>
      <w:r w:rsidRPr="00D4629C">
        <w:rPr>
          <w:rFonts w:ascii="Times New Roman" w:hAnsi="Times New Roman" w:cs="Times New Roman"/>
          <w:sz w:val="28"/>
          <w:szCs w:val="28"/>
        </w:rPr>
        <w:t>VIII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 в Японии начинается развитие жанровой и пейзажной живописи. До наших дней дошла ширма под условным названием “Женщина с птичьими перьями”. На ширме изображена женщина, стоящая под деревом, волосы и кимоно ее украшены перьями. Рисунок исполнен легкими, струящимися линиями.</w:t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Для буддийской живописи с </w:t>
      </w:r>
      <w:r w:rsidRPr="00D4629C">
        <w:rPr>
          <w:rFonts w:ascii="Times New Roman" w:hAnsi="Times New Roman" w:cs="Times New Roman"/>
          <w:sz w:val="28"/>
          <w:szCs w:val="28"/>
        </w:rPr>
        <w:t>IX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 характерными являются изображения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мандалы</w:t>
      </w:r>
      <w:proofErr w:type="spellEnd"/>
      <w:r w:rsidR="00BE567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E5676" w:rsidRPr="00BE5676">
        <w:rPr>
          <w:rFonts w:ascii="Times New Roman" w:hAnsi="Times New Roman" w:cs="Times New Roman"/>
          <w:i/>
          <w:sz w:val="28"/>
          <w:szCs w:val="28"/>
          <w:lang w:val="ru-RU"/>
        </w:rPr>
        <w:t>(рис</w:t>
      </w:r>
      <w:r w:rsidR="000C317D">
        <w:rPr>
          <w:rFonts w:ascii="Times New Roman" w:hAnsi="Times New Roman" w:cs="Times New Roman"/>
          <w:i/>
          <w:sz w:val="28"/>
          <w:szCs w:val="28"/>
          <w:lang w:val="ru-RU"/>
        </w:rPr>
        <w:t xml:space="preserve"> 16</w:t>
      </w:r>
      <w:proofErr w:type="gramStart"/>
      <w:r w:rsidR="00BE5676" w:rsidRPr="00BE5676">
        <w:rPr>
          <w:rFonts w:ascii="Times New Roman" w:hAnsi="Times New Roman" w:cs="Times New Roman"/>
          <w:i/>
          <w:sz w:val="28"/>
          <w:szCs w:val="28"/>
          <w:lang w:val="ru-RU"/>
        </w:rPr>
        <w:t xml:space="preserve">)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,</w:t>
      </w:r>
      <w:proofErr w:type="gram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что на санскрите означает алтарь. При создании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мандал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использовались дорогостоящие материалы. Например, “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Такао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мандала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”, хранящаяся в монастыре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Дзингодзи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, написана золотом и серебром на плотном фиолетовом </w:t>
      </w:r>
      <w:proofErr w:type="gram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шелке.</w:t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proofErr w:type="gramEnd"/>
      <w:r w:rsidR="00144F04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r w:rsidRPr="00D4629C">
        <w:rPr>
          <w:rFonts w:ascii="Times New Roman" w:hAnsi="Times New Roman" w:cs="Times New Roman"/>
          <w:sz w:val="28"/>
          <w:szCs w:val="28"/>
        </w:rPr>
        <w:t>XI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--</w:t>
      </w:r>
      <w:r w:rsidRPr="00D4629C">
        <w:rPr>
          <w:rFonts w:ascii="Times New Roman" w:hAnsi="Times New Roman" w:cs="Times New Roman"/>
          <w:sz w:val="28"/>
          <w:szCs w:val="28"/>
        </w:rPr>
        <w:t>XII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веках появилось много выдающихся по технике исполнения произведений чисто светской живописи, включая портретную. Многие художники-профессионалы создавали картины только на светские темы, такие картины изображали и на складных ширмах и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сёдзи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С конца </w:t>
      </w:r>
      <w:r w:rsidRPr="00D4629C">
        <w:rPr>
          <w:rFonts w:ascii="Times New Roman" w:hAnsi="Times New Roman" w:cs="Times New Roman"/>
          <w:sz w:val="28"/>
          <w:szCs w:val="28"/>
        </w:rPr>
        <w:t>XVI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 основными формами живописи становятся стенопись, картины на складных ширмах. Произведения живописи украшают дворцы аристократов, дома горожан, монастыри и храмы. </w:t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Признаком высокого уровня развития живописи является существование в конце </w:t>
      </w:r>
      <w:r w:rsidRPr="00D4629C">
        <w:rPr>
          <w:rFonts w:ascii="Times New Roman" w:hAnsi="Times New Roman" w:cs="Times New Roman"/>
          <w:sz w:val="28"/>
          <w:szCs w:val="28"/>
        </w:rPr>
        <w:t>XVI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 живописных школ</w:t>
      </w:r>
      <w:r w:rsidR="00B62C63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Укиё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-э, как особая художественная школа, выдвинула целый ряд первоклассных мастеров. Начальный этап в развитии сюжетной гравюры связан с именем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Хисикава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Моронобу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(1618--1694). Первым мастерам многоцветной гравюры был Судзуки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Харунобу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, творивший в середине </w:t>
      </w:r>
      <w:r w:rsidRPr="00D4629C">
        <w:rPr>
          <w:rFonts w:ascii="Times New Roman" w:hAnsi="Times New Roman" w:cs="Times New Roman"/>
          <w:sz w:val="28"/>
          <w:szCs w:val="28"/>
        </w:rPr>
        <w:t>XVIII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века.</w:t>
      </w:r>
      <w:r w:rsidR="00B62C63">
        <w:rPr>
          <w:rFonts w:ascii="Times New Roman" w:hAnsi="Times New Roman" w:cs="Times New Roman"/>
          <w:sz w:val="28"/>
          <w:szCs w:val="28"/>
          <w:lang w:val="ru-RU"/>
        </w:rPr>
        <w:t xml:space="preserve"> Главные мотивы его творчества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- лирические сцены с преимущественным вниманием не к действию, а к передаче чувств и настроений: нежности, грусти, любв</w:t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и. </w:t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Высочайшего уровня жанр японской гравюры достиг в творчестве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Кацусика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Хокусая. Ему свойственны неизвестные ранее в японском искусстве полнота охвата жизн</w:t>
      </w:r>
      <w:r w:rsidR="00B62C63">
        <w:rPr>
          <w:rFonts w:ascii="Times New Roman" w:hAnsi="Times New Roman" w:cs="Times New Roman"/>
          <w:sz w:val="28"/>
          <w:szCs w:val="28"/>
          <w:lang w:val="ru-RU"/>
        </w:rPr>
        <w:t xml:space="preserve">и, интерес ко всем ее сторонам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- от случайной уличной сцены до величественных явлений природы.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Плодовитейший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маст</w:t>
      </w:r>
      <w:r w:rsidR="00B62C63">
        <w:rPr>
          <w:rFonts w:ascii="Times New Roman" w:hAnsi="Times New Roman" w:cs="Times New Roman"/>
          <w:sz w:val="28"/>
          <w:szCs w:val="28"/>
          <w:lang w:val="ru-RU"/>
        </w:rPr>
        <w:t xml:space="preserve">ер, 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- ему принадлежит свыше 30 тысяч гравюр и рисунков, бо</w:t>
      </w:r>
      <w:r w:rsidR="00B62C63">
        <w:rPr>
          <w:rFonts w:ascii="Times New Roman" w:hAnsi="Times New Roman" w:cs="Times New Roman"/>
          <w:sz w:val="28"/>
          <w:szCs w:val="28"/>
          <w:lang w:val="ru-RU"/>
        </w:rPr>
        <w:t>лее 500 иллюстрированных книг</w:t>
      </w:r>
      <w:r w:rsidR="002A3C2E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8525C1"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</w:p>
    <w:p w:rsidR="00D13A82" w:rsidRDefault="00D13A82" w:rsidP="00071319">
      <w:pPr>
        <w:shd w:val="clear" w:color="auto" w:fill="FFFFFF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val="ru-RU" w:eastAsia="ru-RU"/>
        </w:rPr>
      </w:pPr>
    </w:p>
    <w:p w:rsidR="00C47C66" w:rsidRPr="00071319" w:rsidRDefault="00C47C66" w:rsidP="00071319">
      <w:pPr>
        <w:shd w:val="clear" w:color="auto" w:fill="FFFFFF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val="ru-RU" w:eastAsia="ru-RU"/>
        </w:rPr>
      </w:pPr>
      <w:r w:rsidRPr="00071319">
        <w:rPr>
          <w:rFonts w:ascii="Times New Roman" w:eastAsia="Times New Roman" w:hAnsi="Times New Roman" w:cs="Times New Roman"/>
          <w:b/>
          <w:kern w:val="36"/>
          <w:sz w:val="28"/>
          <w:szCs w:val="28"/>
          <w:lang w:val="ru-RU" w:eastAsia="ru-RU"/>
        </w:rPr>
        <w:t>ВЫВОД</w:t>
      </w:r>
    </w:p>
    <w:p w:rsidR="00787586" w:rsidRPr="00071319" w:rsidRDefault="00C47C66" w:rsidP="0007131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71319">
        <w:rPr>
          <w:rFonts w:ascii="Times New Roman" w:hAnsi="Times New Roman" w:cs="Times New Roman"/>
          <w:sz w:val="28"/>
          <w:szCs w:val="28"/>
          <w:lang w:val="ru-RU"/>
        </w:rPr>
        <w:t>Изучив подробно тему рефер</w:t>
      </w:r>
      <w:r w:rsidR="00787586" w:rsidRPr="00071319">
        <w:rPr>
          <w:rFonts w:ascii="Times New Roman" w:hAnsi="Times New Roman" w:cs="Times New Roman"/>
          <w:sz w:val="28"/>
          <w:szCs w:val="28"/>
          <w:lang w:val="ru-RU"/>
        </w:rPr>
        <w:t xml:space="preserve">ата, выделим основные моменты: </w:t>
      </w:r>
    </w:p>
    <w:p w:rsidR="00C47C66" w:rsidRDefault="00787586" w:rsidP="00071319">
      <w:pPr>
        <w:pStyle w:val="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71319">
        <w:rPr>
          <w:rFonts w:ascii="Times New Roman" w:hAnsi="Times New Roman" w:cs="Times New Roman"/>
          <w:sz w:val="28"/>
          <w:szCs w:val="28"/>
          <w:lang w:val="ru-RU"/>
        </w:rPr>
        <w:t>Искусство</w:t>
      </w:r>
      <w:r w:rsidR="00C47C66" w:rsidRPr="00071319">
        <w:rPr>
          <w:rFonts w:ascii="Times New Roman" w:hAnsi="Times New Roman" w:cs="Times New Roman"/>
          <w:sz w:val="28"/>
          <w:szCs w:val="28"/>
          <w:lang w:val="ru-RU"/>
        </w:rPr>
        <w:t xml:space="preserve"> каждого из народов Среднего Востока начиная с глубокой древности занимало в истории мировой куль</w:t>
      </w:r>
      <w:r w:rsidR="00D13A82">
        <w:rPr>
          <w:rFonts w:ascii="Times New Roman" w:hAnsi="Times New Roman" w:cs="Times New Roman"/>
          <w:sz w:val="28"/>
          <w:szCs w:val="28"/>
          <w:lang w:val="ru-RU"/>
        </w:rPr>
        <w:t>туры свое особое и важное место;</w:t>
      </w:r>
    </w:p>
    <w:p w:rsidR="00D13A82" w:rsidRPr="00071319" w:rsidRDefault="00D13A82" w:rsidP="00071319">
      <w:pPr>
        <w:pStyle w:val="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Междоусобные войны, Влияние Буддизма на искусство и культуру народов Средневекового   Востока, вследствие этого схожесть в архитектуре, скульптуре и живописи;</w:t>
      </w:r>
    </w:p>
    <w:p w:rsidR="000C317D" w:rsidRPr="00071319" w:rsidRDefault="00787586" w:rsidP="00071319">
      <w:pPr>
        <w:pStyle w:val="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71319">
        <w:rPr>
          <w:rFonts w:ascii="Times New Roman" w:hAnsi="Times New Roman" w:cs="Times New Roman"/>
          <w:sz w:val="28"/>
          <w:szCs w:val="28"/>
          <w:lang w:val="ru-RU"/>
        </w:rPr>
        <w:t>Основными</w:t>
      </w:r>
      <w:r w:rsidR="00D13A82">
        <w:rPr>
          <w:rFonts w:ascii="Times New Roman" w:hAnsi="Times New Roman" w:cs="Times New Roman"/>
          <w:sz w:val="28"/>
          <w:szCs w:val="28"/>
          <w:lang w:val="ru-RU"/>
        </w:rPr>
        <w:t xml:space="preserve"> чертами искусства средневекового Востока можно выделить</w:t>
      </w:r>
      <w:r w:rsidRPr="00071319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D13A82" w:rsidRPr="00D13A82" w:rsidRDefault="00D13A82" w:rsidP="00D13A82">
      <w:pPr>
        <w:pStyle w:val="af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13A82">
        <w:rPr>
          <w:rFonts w:ascii="Times New Roman" w:hAnsi="Times New Roman" w:cs="Times New Roman"/>
          <w:sz w:val="28"/>
          <w:szCs w:val="28"/>
          <w:lang w:val="ru-RU"/>
        </w:rPr>
        <w:t>Слияние с природой</w:t>
      </w:r>
    </w:p>
    <w:p w:rsidR="00D13A82" w:rsidRPr="00D13A82" w:rsidRDefault="00D13A82" w:rsidP="00D13A82">
      <w:pPr>
        <w:pStyle w:val="af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13A82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Гармоничность, </w:t>
      </w:r>
      <w:r w:rsidRPr="00D13A82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Духовное совершенство </w:t>
      </w:r>
    </w:p>
    <w:p w:rsidR="00D13A82" w:rsidRPr="00D13A82" w:rsidRDefault="000C317D" w:rsidP="00D13A82">
      <w:pPr>
        <w:pStyle w:val="af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13A82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Религиозные чувства</w:t>
      </w:r>
      <w:r w:rsidR="00D13A82" w:rsidRPr="00D13A82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D13A82" w:rsidRPr="00D13A82">
        <w:rPr>
          <w:rFonts w:ascii="Times New Roman" w:hAnsi="Times New Roman" w:cs="Times New Roman"/>
          <w:sz w:val="28"/>
          <w:szCs w:val="28"/>
          <w:lang w:val="ru-RU"/>
        </w:rPr>
        <w:t>Влияние Буддизма</w:t>
      </w:r>
    </w:p>
    <w:p w:rsidR="009C28FC" w:rsidRPr="00D13A82" w:rsidRDefault="00D13A82" w:rsidP="00D13A82">
      <w:pPr>
        <w:pStyle w:val="af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13A82">
        <w:rPr>
          <w:rFonts w:ascii="Times New Roman" w:hAnsi="Times New Roman" w:cs="Times New Roman"/>
          <w:sz w:val="28"/>
          <w:szCs w:val="28"/>
          <w:lang w:val="ru-RU"/>
        </w:rPr>
        <w:t>Простота, минимализм</w:t>
      </w:r>
      <w:r w:rsidRPr="00D13A82">
        <w:rPr>
          <w:rFonts w:ascii="Times New Roman" w:hAnsi="Times New Roman" w:cs="Times New Roman"/>
          <w:sz w:val="28"/>
          <w:szCs w:val="28"/>
          <w:lang w:val="ru-RU"/>
        </w:rPr>
        <w:t>, легкость</w:t>
      </w:r>
    </w:p>
    <w:p w:rsidR="009C28FC" w:rsidRDefault="009C28FC" w:rsidP="00787586">
      <w:pPr>
        <w:shd w:val="clear" w:color="auto" w:fill="FFFFFF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color w:val="183741"/>
          <w:kern w:val="36"/>
          <w:sz w:val="28"/>
          <w:szCs w:val="28"/>
          <w:lang w:val="ru-RU" w:eastAsia="ru-RU"/>
        </w:rPr>
      </w:pPr>
    </w:p>
    <w:p w:rsidR="000B459C" w:rsidRPr="00D4629C" w:rsidRDefault="00700406" w:rsidP="00787586">
      <w:pPr>
        <w:spacing w:after="200" w:line="276" w:lineRule="auto"/>
        <w:jc w:val="center"/>
        <w:rPr>
          <w:rFonts w:ascii="Times New Roman" w:eastAsia="Times New Roman" w:hAnsi="Times New Roman" w:cs="Times New Roman"/>
          <w:color w:val="183741"/>
          <w:kern w:val="36"/>
          <w:sz w:val="28"/>
          <w:szCs w:val="28"/>
          <w:lang w:val="ru-RU" w:eastAsia="ru-RU"/>
        </w:rPr>
      </w:pPr>
      <w:r w:rsidRPr="00D4629C">
        <w:rPr>
          <w:rFonts w:ascii="Times New Roman" w:hAnsi="Times New Roman" w:cs="Times New Roman"/>
          <w:b/>
          <w:sz w:val="28"/>
          <w:szCs w:val="28"/>
          <w:lang w:val="ru-RU"/>
        </w:rPr>
        <w:t>СПИСОК ИСПОЛЬЗОВАННОЙ ЛИТЕРАТУРЫ</w:t>
      </w:r>
    </w:p>
    <w:p w:rsidR="00700406" w:rsidRPr="00D4629C" w:rsidRDefault="00700406" w:rsidP="00D4629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>1. Хрестоматия по истории древнего Востока. М., 1980</w:t>
      </w:r>
    </w:p>
    <w:p w:rsidR="00700406" w:rsidRPr="00D4629C" w:rsidRDefault="00700406" w:rsidP="00D4629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2. Литература Древнего Востока. Иран, Индия, Китай. М., Издательство </w:t>
      </w:r>
      <w:proofErr w:type="gram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МГУ.,</w:t>
      </w:r>
      <w:proofErr w:type="gram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1984.</w:t>
      </w:r>
    </w:p>
    <w:p w:rsidR="00700406" w:rsidRPr="00D4629C" w:rsidRDefault="00700406" w:rsidP="00D4629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3. История Востока. М.: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Высш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D4629C">
        <w:rPr>
          <w:rFonts w:ascii="Times New Roman" w:hAnsi="Times New Roman" w:cs="Times New Roman"/>
          <w:sz w:val="28"/>
          <w:szCs w:val="28"/>
          <w:lang w:val="ru-RU"/>
        </w:rPr>
        <w:t>Шк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>. 1994</w:t>
      </w:r>
    </w:p>
    <w:p w:rsidR="00700406" w:rsidRPr="00D4629C" w:rsidRDefault="00700406" w:rsidP="00D4629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>4. Культурология. История мировой культуры. Учебное пособие. Под ред. Т.Ф. Кузнецовой. М.: Издательский центр «Академия», 2003</w:t>
      </w:r>
    </w:p>
    <w:p w:rsidR="00AF74A4" w:rsidRPr="00D4629C" w:rsidRDefault="00700406" w:rsidP="00D4629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5. История искусства: Искусство Ислама [электронный ресурс] – режим </w:t>
      </w:r>
      <w:proofErr w:type="gramStart"/>
      <w:r w:rsidRPr="00D4629C">
        <w:rPr>
          <w:rFonts w:ascii="Times New Roman" w:hAnsi="Times New Roman" w:cs="Times New Roman"/>
          <w:sz w:val="28"/>
          <w:szCs w:val="28"/>
          <w:lang w:val="ru-RU"/>
        </w:rPr>
        <w:t>доступа :</w:t>
      </w:r>
      <w:proofErr w:type="gramEnd"/>
      <w:r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4629C">
        <w:rPr>
          <w:rFonts w:ascii="Times New Roman" w:hAnsi="Times New Roman" w:cs="Times New Roman"/>
          <w:sz w:val="28"/>
          <w:szCs w:val="28"/>
        </w:rPr>
        <w:t>http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://</w:t>
      </w:r>
      <w:r w:rsidRPr="00D4629C">
        <w:rPr>
          <w:rFonts w:ascii="Times New Roman" w:hAnsi="Times New Roman" w:cs="Times New Roman"/>
          <w:sz w:val="28"/>
          <w:szCs w:val="28"/>
        </w:rPr>
        <w:t>www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spellStart"/>
      <w:r w:rsidRPr="00D4629C">
        <w:rPr>
          <w:rFonts w:ascii="Times New Roman" w:hAnsi="Times New Roman" w:cs="Times New Roman"/>
          <w:sz w:val="28"/>
          <w:szCs w:val="28"/>
        </w:rPr>
        <w:t>artprojekt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>/</w:t>
      </w:r>
      <w:proofErr w:type="spellStart"/>
      <w:r w:rsidRPr="00D4629C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D4629C">
        <w:rPr>
          <w:rFonts w:ascii="Times New Roman" w:hAnsi="Times New Roman" w:cs="Times New Roman"/>
          <w:sz w:val="28"/>
          <w:szCs w:val="28"/>
          <w:lang w:val="ru-RU"/>
        </w:rPr>
        <w:t>/</w:t>
      </w:r>
      <w:r w:rsidRPr="00D4629C">
        <w:rPr>
          <w:rFonts w:ascii="Times New Roman" w:hAnsi="Times New Roman" w:cs="Times New Roman"/>
          <w:sz w:val="28"/>
          <w:szCs w:val="28"/>
        </w:rPr>
        <w:t>Civilization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/014/</w:t>
      </w:r>
      <w:r w:rsidRPr="00D4629C">
        <w:rPr>
          <w:rFonts w:ascii="Times New Roman" w:hAnsi="Times New Roman" w:cs="Times New Roman"/>
          <w:sz w:val="28"/>
          <w:szCs w:val="28"/>
        </w:rPr>
        <w:t>html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br/>
      </w:r>
      <w:r w:rsidR="00AF74A4" w:rsidRPr="00D4629C">
        <w:rPr>
          <w:rFonts w:ascii="Times New Roman" w:hAnsi="Times New Roman" w:cs="Times New Roman"/>
          <w:sz w:val="28"/>
          <w:szCs w:val="28"/>
          <w:lang w:val="ru-RU"/>
        </w:rPr>
        <w:t xml:space="preserve">6. Денис </w:t>
      </w:r>
      <w:proofErr w:type="spellStart"/>
      <w:r w:rsidR="00AF74A4" w:rsidRPr="00D4629C">
        <w:rPr>
          <w:rFonts w:ascii="Times New Roman" w:hAnsi="Times New Roman" w:cs="Times New Roman"/>
          <w:sz w:val="28"/>
          <w:szCs w:val="28"/>
          <w:lang w:val="ru-RU"/>
        </w:rPr>
        <w:t>Чернобаев</w:t>
      </w:r>
      <w:proofErr w:type="spellEnd"/>
      <w:r w:rsidR="00AF74A4" w:rsidRPr="00D4629C">
        <w:rPr>
          <w:rFonts w:ascii="Times New Roman" w:hAnsi="Times New Roman" w:cs="Times New Roman"/>
          <w:sz w:val="28"/>
          <w:szCs w:val="28"/>
          <w:lang w:val="ru-RU"/>
        </w:rPr>
        <w:t>. Сто дорог. Очерк. См. приложение А.</w:t>
      </w:r>
    </w:p>
    <w:p w:rsidR="00AF74A4" w:rsidRPr="00D4629C" w:rsidRDefault="00AF74A4" w:rsidP="00D4629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>7</w:t>
      </w:r>
      <w:r w:rsidRPr="00D4629C">
        <w:rPr>
          <w:rFonts w:ascii="Times New Roman" w:hAnsi="Times New Roman" w:cs="Times New Roman"/>
          <w:sz w:val="28"/>
          <w:szCs w:val="28"/>
        </w:rPr>
        <w:t> 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t>. Советский энциклопедический словарь. Советская</w:t>
      </w:r>
      <w:r w:rsidRPr="00D4629C">
        <w:rPr>
          <w:rFonts w:ascii="Times New Roman" w:hAnsi="Times New Roman" w:cs="Times New Roman"/>
          <w:sz w:val="28"/>
          <w:szCs w:val="28"/>
          <w:lang w:val="ru-RU"/>
        </w:rPr>
        <w:br/>
        <w:t>энциклопедия. М., 1979 г.</w:t>
      </w:r>
    </w:p>
    <w:p w:rsidR="00700406" w:rsidRPr="00D13A82" w:rsidRDefault="00AF74A4" w:rsidP="00D4629C">
      <w:p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4629C">
        <w:rPr>
          <w:rFonts w:ascii="Times New Roman" w:hAnsi="Times New Roman" w:cs="Times New Roman"/>
          <w:sz w:val="28"/>
          <w:szCs w:val="28"/>
          <w:lang w:val="ru-RU"/>
        </w:rPr>
        <w:t>8. Философская энциклопедия. Государственное научное издательство "Сове</w:t>
      </w:r>
      <w:r w:rsidR="00D13A82">
        <w:rPr>
          <w:rFonts w:ascii="Times New Roman" w:hAnsi="Times New Roman" w:cs="Times New Roman"/>
          <w:sz w:val="28"/>
          <w:szCs w:val="28"/>
          <w:lang w:val="ru-RU"/>
        </w:rPr>
        <w:t>тская энциклопедия". М., 1960 г</w:t>
      </w:r>
      <w:bookmarkStart w:id="0" w:name="_GoBack"/>
      <w:bookmarkEnd w:id="0"/>
    </w:p>
    <w:sectPr w:rsidR="00700406" w:rsidRPr="00D13A82" w:rsidSect="00DA0B4F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44E8" w:rsidRDefault="000044E8" w:rsidP="00E071A4">
      <w:pPr>
        <w:spacing w:after="0" w:line="240" w:lineRule="auto"/>
      </w:pPr>
      <w:r>
        <w:separator/>
      </w:r>
    </w:p>
  </w:endnote>
  <w:endnote w:type="continuationSeparator" w:id="0">
    <w:p w:rsidR="000044E8" w:rsidRDefault="000044E8" w:rsidP="00E07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567621"/>
      <w:docPartObj>
        <w:docPartGallery w:val="Page Numbers (Bottom of Page)"/>
        <w:docPartUnique/>
      </w:docPartObj>
    </w:sdtPr>
    <w:sdtEndPr/>
    <w:sdtContent>
      <w:p w:rsidR="008C3945" w:rsidRDefault="00A731A2">
        <w:pPr>
          <w:pStyle w:val="a6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D13A82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:rsidR="008C3945" w:rsidRDefault="008C394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44E8" w:rsidRDefault="000044E8" w:rsidP="00E071A4">
      <w:pPr>
        <w:spacing w:after="0" w:line="240" w:lineRule="auto"/>
      </w:pPr>
      <w:r>
        <w:separator/>
      </w:r>
    </w:p>
  </w:footnote>
  <w:footnote w:type="continuationSeparator" w:id="0">
    <w:p w:rsidR="000044E8" w:rsidRDefault="000044E8" w:rsidP="00E07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36725C"/>
    <w:multiLevelType w:val="hybridMultilevel"/>
    <w:tmpl w:val="434E76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CE3D39"/>
    <w:multiLevelType w:val="hybridMultilevel"/>
    <w:tmpl w:val="FB0EEC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31CF08D1"/>
    <w:multiLevelType w:val="multilevel"/>
    <w:tmpl w:val="E432F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7324B14"/>
    <w:multiLevelType w:val="hybridMultilevel"/>
    <w:tmpl w:val="24B482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E603ED"/>
    <w:multiLevelType w:val="hybridMultilevel"/>
    <w:tmpl w:val="0BB208DC"/>
    <w:lvl w:ilvl="0" w:tplc="7FD0D2F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C440D1"/>
    <w:multiLevelType w:val="hybridMultilevel"/>
    <w:tmpl w:val="3D565BF4"/>
    <w:lvl w:ilvl="0" w:tplc="8014130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D3449A"/>
    <w:multiLevelType w:val="multilevel"/>
    <w:tmpl w:val="25024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00B2BE6"/>
    <w:multiLevelType w:val="hybridMultilevel"/>
    <w:tmpl w:val="B7B06ECA"/>
    <w:lvl w:ilvl="0" w:tplc="F7C6F3A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1"/>
  </w:num>
  <w:num w:numId="5">
    <w:abstractNumId w:val="0"/>
  </w:num>
  <w:num w:numId="6">
    <w:abstractNumId w:val="2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6585"/>
    <w:rsid w:val="000044E8"/>
    <w:rsid w:val="0001138F"/>
    <w:rsid w:val="00026585"/>
    <w:rsid w:val="00053A61"/>
    <w:rsid w:val="00057176"/>
    <w:rsid w:val="00071319"/>
    <w:rsid w:val="000B459C"/>
    <w:rsid w:val="000C317D"/>
    <w:rsid w:val="000C5CAC"/>
    <w:rsid w:val="0014438E"/>
    <w:rsid w:val="00144F04"/>
    <w:rsid w:val="00170C07"/>
    <w:rsid w:val="001C32FF"/>
    <w:rsid w:val="001C5EE9"/>
    <w:rsid w:val="001E4629"/>
    <w:rsid w:val="001E789F"/>
    <w:rsid w:val="001F2368"/>
    <w:rsid w:val="00244184"/>
    <w:rsid w:val="00253057"/>
    <w:rsid w:val="00277B96"/>
    <w:rsid w:val="00280C29"/>
    <w:rsid w:val="00283885"/>
    <w:rsid w:val="0028501E"/>
    <w:rsid w:val="00287AE7"/>
    <w:rsid w:val="002A31B7"/>
    <w:rsid w:val="002A3C2E"/>
    <w:rsid w:val="002B0A3C"/>
    <w:rsid w:val="0037671C"/>
    <w:rsid w:val="003815A0"/>
    <w:rsid w:val="003B43F9"/>
    <w:rsid w:val="003C6F27"/>
    <w:rsid w:val="00431E84"/>
    <w:rsid w:val="004508D3"/>
    <w:rsid w:val="00494D86"/>
    <w:rsid w:val="004E23F6"/>
    <w:rsid w:val="004F2BA1"/>
    <w:rsid w:val="004F423D"/>
    <w:rsid w:val="00514F4E"/>
    <w:rsid w:val="00516C0D"/>
    <w:rsid w:val="00545D62"/>
    <w:rsid w:val="005D566A"/>
    <w:rsid w:val="005E1250"/>
    <w:rsid w:val="00613BCE"/>
    <w:rsid w:val="00646926"/>
    <w:rsid w:val="00662CFD"/>
    <w:rsid w:val="00674986"/>
    <w:rsid w:val="00686A54"/>
    <w:rsid w:val="006A03ED"/>
    <w:rsid w:val="006A5256"/>
    <w:rsid w:val="00700406"/>
    <w:rsid w:val="00787586"/>
    <w:rsid w:val="007B5FD3"/>
    <w:rsid w:val="0084752B"/>
    <w:rsid w:val="00850753"/>
    <w:rsid w:val="008525C1"/>
    <w:rsid w:val="00896A94"/>
    <w:rsid w:val="008A2CA7"/>
    <w:rsid w:val="008C3945"/>
    <w:rsid w:val="00933064"/>
    <w:rsid w:val="0099055F"/>
    <w:rsid w:val="009B6A97"/>
    <w:rsid w:val="009C28FC"/>
    <w:rsid w:val="009E0146"/>
    <w:rsid w:val="00A31A08"/>
    <w:rsid w:val="00A731A2"/>
    <w:rsid w:val="00AB6B9D"/>
    <w:rsid w:val="00AC59DF"/>
    <w:rsid w:val="00AD0E8F"/>
    <w:rsid w:val="00AF74A4"/>
    <w:rsid w:val="00B46FCC"/>
    <w:rsid w:val="00B62C63"/>
    <w:rsid w:val="00BD2C5A"/>
    <w:rsid w:val="00BD537A"/>
    <w:rsid w:val="00BE5676"/>
    <w:rsid w:val="00BF6941"/>
    <w:rsid w:val="00C33D30"/>
    <w:rsid w:val="00C47C66"/>
    <w:rsid w:val="00C72200"/>
    <w:rsid w:val="00C90106"/>
    <w:rsid w:val="00CB40D2"/>
    <w:rsid w:val="00D0153A"/>
    <w:rsid w:val="00D01823"/>
    <w:rsid w:val="00D13A82"/>
    <w:rsid w:val="00D1493E"/>
    <w:rsid w:val="00D16FC7"/>
    <w:rsid w:val="00D302AA"/>
    <w:rsid w:val="00D4629C"/>
    <w:rsid w:val="00D5710B"/>
    <w:rsid w:val="00D962E3"/>
    <w:rsid w:val="00DA0B4F"/>
    <w:rsid w:val="00DE40DE"/>
    <w:rsid w:val="00DE56A0"/>
    <w:rsid w:val="00E071A4"/>
    <w:rsid w:val="00E17E52"/>
    <w:rsid w:val="00E363A0"/>
    <w:rsid w:val="00E66EF9"/>
    <w:rsid w:val="00EE44DA"/>
    <w:rsid w:val="00F36A5D"/>
    <w:rsid w:val="00F52691"/>
    <w:rsid w:val="00F5686F"/>
    <w:rsid w:val="00FA194A"/>
    <w:rsid w:val="00FD40A9"/>
    <w:rsid w:val="00FE5F42"/>
    <w:rsid w:val="00FF3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712E86D-701C-4672-93FA-3C191BB81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6585"/>
    <w:pPr>
      <w:spacing w:after="160" w:line="259" w:lineRule="auto"/>
    </w:pPr>
    <w:rPr>
      <w:lang w:val="en-US"/>
    </w:rPr>
  </w:style>
  <w:style w:type="paragraph" w:styleId="1">
    <w:name w:val="heading 1"/>
    <w:basedOn w:val="a"/>
    <w:link w:val="10"/>
    <w:uiPriority w:val="9"/>
    <w:qFormat/>
    <w:rsid w:val="00AD0E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40D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071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071A4"/>
    <w:rPr>
      <w:lang w:val="en-US"/>
    </w:rPr>
  </w:style>
  <w:style w:type="paragraph" w:styleId="a6">
    <w:name w:val="footer"/>
    <w:basedOn w:val="a"/>
    <w:link w:val="a7"/>
    <w:uiPriority w:val="99"/>
    <w:unhideWhenUsed/>
    <w:rsid w:val="00E071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071A4"/>
    <w:rPr>
      <w:lang w:val="en-US"/>
    </w:rPr>
  </w:style>
  <w:style w:type="paragraph" w:styleId="a8">
    <w:name w:val="No Spacing"/>
    <w:uiPriority w:val="1"/>
    <w:qFormat/>
    <w:rsid w:val="00686A54"/>
    <w:pPr>
      <w:spacing w:after="0" w:line="240" w:lineRule="auto"/>
    </w:pPr>
    <w:rPr>
      <w:lang w:val="en-US"/>
    </w:rPr>
  </w:style>
  <w:style w:type="paragraph" w:styleId="a9">
    <w:name w:val="Normal (Web)"/>
    <w:basedOn w:val="a"/>
    <w:uiPriority w:val="99"/>
    <w:unhideWhenUsed/>
    <w:rsid w:val="00D571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AD0E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Hyperlink"/>
    <w:basedOn w:val="a0"/>
    <w:uiPriority w:val="99"/>
    <w:unhideWhenUsed/>
    <w:rsid w:val="00AF74A4"/>
    <w:rPr>
      <w:color w:val="0000FF"/>
      <w:u w:val="single"/>
    </w:rPr>
  </w:style>
  <w:style w:type="paragraph" w:customStyle="1" w:styleId="paragraph">
    <w:name w:val="paragraph"/>
    <w:basedOn w:val="a"/>
    <w:rsid w:val="00C47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TOC Heading"/>
    <w:basedOn w:val="1"/>
    <w:next w:val="a"/>
    <w:uiPriority w:val="39"/>
    <w:semiHidden/>
    <w:unhideWhenUsed/>
    <w:qFormat/>
    <w:rsid w:val="00F5686F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F5686F"/>
    <w:pPr>
      <w:spacing w:after="100"/>
    </w:pPr>
  </w:style>
  <w:style w:type="paragraph" w:styleId="ac">
    <w:name w:val="Balloon Text"/>
    <w:basedOn w:val="a"/>
    <w:link w:val="ad"/>
    <w:uiPriority w:val="99"/>
    <w:semiHidden/>
    <w:unhideWhenUsed/>
    <w:rsid w:val="00F56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5686F"/>
    <w:rPr>
      <w:rFonts w:ascii="Tahoma" w:hAnsi="Tahoma" w:cs="Tahoma"/>
      <w:sz w:val="16"/>
      <w:szCs w:val="16"/>
      <w:lang w:val="en-US"/>
    </w:rPr>
  </w:style>
  <w:style w:type="character" w:styleId="ae">
    <w:name w:val="Strong"/>
    <w:basedOn w:val="a0"/>
    <w:uiPriority w:val="22"/>
    <w:qFormat/>
    <w:rsid w:val="00FF30C0"/>
    <w:rPr>
      <w:b/>
      <w:bCs/>
    </w:rPr>
  </w:style>
  <w:style w:type="paragraph" w:styleId="af">
    <w:name w:val="List Paragraph"/>
    <w:basedOn w:val="a"/>
    <w:uiPriority w:val="34"/>
    <w:qFormat/>
    <w:rsid w:val="00280C29"/>
    <w:pPr>
      <w:ind w:left="720"/>
      <w:contextualSpacing/>
    </w:pPr>
  </w:style>
  <w:style w:type="paragraph" w:styleId="af0">
    <w:name w:val="caption"/>
    <w:basedOn w:val="a"/>
    <w:next w:val="a"/>
    <w:uiPriority w:val="35"/>
    <w:unhideWhenUsed/>
    <w:qFormat/>
    <w:rsid w:val="00C72200"/>
    <w:pPr>
      <w:spacing w:after="200"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3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94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D41415-89D9-46AD-BF86-8867B8540F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19</Pages>
  <Words>3988</Words>
  <Characters>22732</Characters>
  <Application>Microsoft Office Word</Application>
  <DocSecurity>0</DocSecurity>
  <Lines>189</Lines>
  <Paragraphs>53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>ВЫВОД</vt:lpstr>
      <vt:lpstr/>
      <vt:lpstr/>
      <vt:lpstr/>
      <vt:lpstr/>
      <vt:lpstr/>
      <vt:lpstr/>
      <vt:lpstr/>
    </vt:vector>
  </TitlesOfParts>
  <Company/>
  <LinksUpToDate>false</LinksUpToDate>
  <CharactersWithSpaces>26667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Amd</dc:creator>
  <cp:lastModifiedBy>Пользователь Windows</cp:lastModifiedBy>
  <cp:revision>5</cp:revision>
  <dcterms:created xsi:type="dcterms:W3CDTF">2020-05-16T15:29:00Z</dcterms:created>
  <dcterms:modified xsi:type="dcterms:W3CDTF">2020-05-17T09:52:00Z</dcterms:modified>
</cp:coreProperties>
</file>