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5" w:rsidRPr="00583AD3" w:rsidRDefault="00583AD3" w:rsidP="00583AD3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3AD3">
        <w:rPr>
          <w:rFonts w:ascii="Times New Roman" w:hAnsi="Times New Roman" w:cs="Times New Roman"/>
          <w:b/>
          <w:sz w:val="28"/>
          <w:szCs w:val="28"/>
        </w:rPr>
        <w:t>Баркароле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Относится к группе Чайно-гибридные.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Можно выращивать для срезки.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83AD3">
        <w:rPr>
          <w:rFonts w:ascii="Times New Roman" w:hAnsi="Times New Roman" w:cs="Times New Roman"/>
          <w:sz w:val="28"/>
          <w:szCs w:val="28"/>
        </w:rPr>
        <w:t>Повторноцветущая</w:t>
      </w:r>
      <w:proofErr w:type="spellEnd"/>
      <w:r w:rsidRPr="00583AD3">
        <w:rPr>
          <w:rFonts w:ascii="Times New Roman" w:hAnsi="Times New Roman" w:cs="Times New Roman"/>
          <w:sz w:val="28"/>
          <w:szCs w:val="28"/>
        </w:rPr>
        <w:t>, то есть цветет несколько раз за сезон с небольшими перерывами.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Устойчива к дождю.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высота</w:t>
      </w:r>
      <w:r w:rsidRPr="00583AD3">
        <w:rPr>
          <w:rFonts w:ascii="Times New Roman" w:hAnsi="Times New Roman" w:cs="Times New Roman"/>
          <w:sz w:val="28"/>
          <w:szCs w:val="28"/>
        </w:rPr>
        <w:tab/>
        <w:t>от 90 до 170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ширина</w:t>
      </w:r>
      <w:r w:rsidRPr="00583AD3">
        <w:rPr>
          <w:rFonts w:ascii="Times New Roman" w:hAnsi="Times New Roman" w:cs="Times New Roman"/>
          <w:sz w:val="28"/>
          <w:szCs w:val="28"/>
        </w:rPr>
        <w:tab/>
        <w:t>60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размер цветка</w:t>
      </w:r>
      <w:r w:rsidRPr="00583AD3">
        <w:rPr>
          <w:rFonts w:ascii="Times New Roman" w:hAnsi="Times New Roman" w:cs="Times New Roman"/>
          <w:sz w:val="28"/>
          <w:szCs w:val="28"/>
        </w:rPr>
        <w:tab/>
        <w:t>13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583AD3">
        <w:rPr>
          <w:rFonts w:ascii="Times New Roman" w:hAnsi="Times New Roman" w:cs="Times New Roman"/>
          <w:sz w:val="28"/>
          <w:szCs w:val="28"/>
        </w:rPr>
        <w:tab/>
        <w:t>от 26 до 40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зоны USDA</w:t>
      </w:r>
      <w:r w:rsidRPr="00583AD3">
        <w:rPr>
          <w:rFonts w:ascii="Times New Roman" w:hAnsi="Times New Roman" w:cs="Times New Roman"/>
          <w:sz w:val="28"/>
          <w:szCs w:val="28"/>
        </w:rPr>
        <w:tab/>
        <w:t>с 6 по 11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жаре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AD3">
        <w:rPr>
          <w:rFonts w:ascii="Times New Roman" w:hAnsi="Times New Roman" w:cs="Times New Roman"/>
          <w:sz w:val="28"/>
          <w:szCs w:val="28"/>
        </w:rPr>
        <w:t>4.4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мучнистой росе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3.6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черной пятнистости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3.2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обильность цветения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3.6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зимостойкость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3.7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E0" w:rsidRPr="00583AD3" w:rsidRDefault="008A5DE0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8A5DE0" w:rsidRPr="00583AD3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FC9"/>
    <w:rsid w:val="000028C1"/>
    <w:rsid w:val="003C5D85"/>
    <w:rsid w:val="0048524A"/>
    <w:rsid w:val="004B3FC9"/>
    <w:rsid w:val="00536C2F"/>
    <w:rsid w:val="00583AD3"/>
    <w:rsid w:val="008A5DE0"/>
    <w:rsid w:val="00AF090E"/>
    <w:rsid w:val="00D56974"/>
    <w:rsid w:val="00E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4B3F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F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2022-03-23T07:49:00Z</dcterms:created>
  <dcterms:modified xsi:type="dcterms:W3CDTF">2022-03-23T07:49:00Z</dcterms:modified>
</cp:coreProperties>
</file>